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F306B" w14:textId="579B6AF7" w:rsidR="0092795A" w:rsidRDefault="004F5BF5" w:rsidP="004F5BF5">
      <w:pPr>
        <w:ind w:left="-1134" w:firstLine="1134"/>
      </w:pPr>
      <w:r>
        <w:rPr>
          <w:noProof/>
          <w:lang w:eastAsia="it-IT"/>
        </w:rPr>
        <w:drawing>
          <wp:anchor distT="0" distB="0" distL="114300" distR="114300" simplePos="0" relativeHeight="251658240" behindDoc="1" locked="1" layoutInCell="1" allowOverlap="1" wp14:anchorId="3FA14A2B" wp14:editId="1BF3F9AB">
            <wp:simplePos x="0" y="0"/>
            <wp:positionH relativeFrom="column">
              <wp:posOffset>0</wp:posOffset>
            </wp:positionH>
            <wp:positionV relativeFrom="outsideMargin">
              <wp:posOffset>0</wp:posOffset>
            </wp:positionV>
            <wp:extent cx="7556500" cy="10680700"/>
            <wp:effectExtent l="0" t="0" r="0" b="0"/>
            <wp:wrapNone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795A">
        <w:t xml:space="preserve"> </w:t>
      </w:r>
      <w:r w:rsidR="008D0C45">
        <w:t xml:space="preserve"> </w:t>
      </w:r>
      <w:r w:rsidR="00054BC2">
        <w:t xml:space="preserve">  </w:t>
      </w:r>
      <w:r w:rsidR="00FC2356">
        <w:t xml:space="preserve"> </w:t>
      </w:r>
      <w:r w:rsidR="009040BD">
        <w:t xml:space="preserve"> </w:t>
      </w:r>
      <w:r w:rsidR="00E605A8">
        <w:t xml:space="preserve">  </w:t>
      </w:r>
    </w:p>
    <w:p w14:paraId="51D0327D" w14:textId="6270DD29" w:rsidR="003679C8" w:rsidRDefault="00843782" w:rsidP="00EF3211"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672B24" wp14:editId="2989CB9A">
                <wp:simplePos x="0" y="0"/>
                <wp:positionH relativeFrom="column">
                  <wp:posOffset>368300</wp:posOffset>
                </wp:positionH>
                <wp:positionV relativeFrom="paragraph">
                  <wp:posOffset>3910965</wp:posOffset>
                </wp:positionV>
                <wp:extent cx="6814820" cy="6718300"/>
                <wp:effectExtent l="0" t="0" r="0" b="6350"/>
                <wp:wrapSquare wrapText="bothSides"/>
                <wp:docPr id="2" name="Casella di tes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14820" cy="6718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6E6020" w14:textId="2670DE44" w:rsidR="00CE2069" w:rsidRDefault="00CE2069" w:rsidP="00CE2069">
                            <w:pPr>
                              <w:jc w:val="center"/>
                              <w:rPr>
                                <w:rFonts w:ascii="Futura Bold BT" w:hAnsi="Futura Bold BT" w:cs="Futura"/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</w:p>
                          <w:p w14:paraId="530BA8E6" w14:textId="015B635D" w:rsidR="00E24AC8" w:rsidRDefault="00E24AC8" w:rsidP="00CE2069">
                            <w:pPr>
                              <w:jc w:val="center"/>
                              <w:rPr>
                                <w:rFonts w:ascii="Futura Bold BT" w:hAnsi="Futura Bold BT" w:cs="Futura"/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</w:p>
                          <w:p w14:paraId="6DC686FB" w14:textId="77777777" w:rsidR="00A237CB" w:rsidRDefault="00A237CB" w:rsidP="00E24AC8">
                            <w:pPr>
                              <w:tabs>
                                <w:tab w:val="left" w:pos="567"/>
                                <w:tab w:val="left" w:pos="851"/>
                              </w:tabs>
                              <w:jc w:val="both"/>
                              <w:rPr>
                                <w:rFonts w:ascii="Futura" w:hAnsi="Futura" w:cs="Arial"/>
                                <w:color w:val="00B050"/>
                                <w:sz w:val="20"/>
                                <w:szCs w:val="20"/>
                              </w:rPr>
                            </w:pPr>
                          </w:p>
                          <w:p w14:paraId="21257D2C" w14:textId="174C863D" w:rsidR="00E24AC8" w:rsidRPr="00E24AC8" w:rsidRDefault="00E24AC8" w:rsidP="00E24AC8">
                            <w:pPr>
                              <w:tabs>
                                <w:tab w:val="left" w:pos="567"/>
                                <w:tab w:val="left" w:pos="851"/>
                              </w:tabs>
                              <w:jc w:val="both"/>
                              <w:rPr>
                                <w:rFonts w:ascii="Futura" w:hAnsi="Futura" w:cs="Arial"/>
                                <w:color w:val="00B050"/>
                                <w:sz w:val="20"/>
                                <w:szCs w:val="20"/>
                              </w:rPr>
                            </w:pPr>
                            <w:r w:rsidRPr="00E24AC8">
                              <w:rPr>
                                <w:rFonts w:ascii="Futura" w:hAnsi="Futura" w:cs="Arial"/>
                                <w:color w:val="00B050"/>
                                <w:sz w:val="20"/>
                                <w:szCs w:val="20"/>
                              </w:rPr>
                              <w:t xml:space="preserve">11.00 </w:t>
                            </w:r>
                            <w:r w:rsidRPr="00E24AC8">
                              <w:rPr>
                                <w:rFonts w:ascii="Futura" w:hAnsi="Futura" w:cs="Arial"/>
                                <w:b/>
                                <w:bCs/>
                                <w:color w:val="00B050"/>
                                <w:sz w:val="20"/>
                                <w:szCs w:val="20"/>
                              </w:rPr>
                              <w:t>Apertura dei lavori</w:t>
                            </w:r>
                            <w:r w:rsidRPr="00E24AC8">
                              <w:rPr>
                                <w:rFonts w:ascii="Futura" w:hAnsi="Futura" w:cs="Arial"/>
                                <w:color w:val="00B05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363FB416" w14:textId="00EF8D18" w:rsidR="00E24AC8" w:rsidRPr="00E24AC8" w:rsidRDefault="00E24AC8" w:rsidP="00E24AC8">
                            <w:pPr>
                              <w:tabs>
                                <w:tab w:val="left" w:pos="567"/>
                                <w:tab w:val="left" w:pos="851"/>
                              </w:tabs>
                              <w:ind w:firstLine="567"/>
                              <w:jc w:val="both"/>
                              <w:rPr>
                                <w:rFonts w:ascii="Futura" w:hAnsi="Futura" w:cs="Arial"/>
                                <w:color w:val="1F497D" w:themeColor="text2"/>
                                <w:sz w:val="20"/>
                                <w:szCs w:val="20"/>
                              </w:rPr>
                            </w:pPr>
                            <w:r w:rsidRPr="00E24AC8">
                              <w:rPr>
                                <w:rFonts w:ascii="Futura" w:hAnsi="Futura" w:cs="Arial"/>
                                <w:b/>
                                <w:bCs/>
                                <w:color w:val="1F497D" w:themeColor="text2"/>
                                <w:sz w:val="20"/>
                                <w:szCs w:val="20"/>
                              </w:rPr>
                              <w:t>Stefania Nardone</w:t>
                            </w:r>
                            <w:r w:rsidRPr="00E24AC8">
                              <w:rPr>
                                <w:rFonts w:ascii="Futura" w:hAnsi="Futura" w:cs="Arial"/>
                                <w:color w:val="1F497D" w:themeColor="text2"/>
                                <w:sz w:val="20"/>
                                <w:szCs w:val="20"/>
                              </w:rPr>
                              <w:t xml:space="preserve"> Politiche per il Digitale e Filiere, Scienz</w:t>
                            </w:r>
                            <w:r w:rsidR="00847CAB">
                              <w:rPr>
                                <w:rFonts w:ascii="Futura" w:hAnsi="Futura" w:cs="Arial"/>
                                <w:color w:val="1F497D" w:themeColor="text2"/>
                                <w:sz w:val="20"/>
                                <w:szCs w:val="20"/>
                              </w:rPr>
                              <w:t>a</w:t>
                            </w:r>
                            <w:r w:rsidRPr="00E24AC8">
                              <w:rPr>
                                <w:rFonts w:ascii="Futura" w:hAnsi="Futura" w:cs="Arial"/>
                                <w:color w:val="1F497D" w:themeColor="text2"/>
                                <w:sz w:val="20"/>
                                <w:szCs w:val="20"/>
                              </w:rPr>
                              <w:t xml:space="preserve"> della Vita e Ricerca, Confindustria</w:t>
                            </w:r>
                          </w:p>
                          <w:p w14:paraId="44EC8530" w14:textId="7A652815" w:rsidR="00E24AC8" w:rsidRPr="00E24AC8" w:rsidRDefault="00E24AC8" w:rsidP="00E24AC8">
                            <w:pPr>
                              <w:tabs>
                                <w:tab w:val="left" w:pos="567"/>
                                <w:tab w:val="left" w:pos="851"/>
                              </w:tabs>
                              <w:jc w:val="both"/>
                              <w:rPr>
                                <w:rFonts w:ascii="Futura" w:hAnsi="Futura" w:cs="Arial"/>
                                <w:color w:val="1F497D" w:themeColor="text2"/>
                                <w:sz w:val="20"/>
                                <w:szCs w:val="20"/>
                              </w:rPr>
                            </w:pPr>
                            <w:r w:rsidRPr="00E24AC8">
                              <w:rPr>
                                <w:rFonts w:ascii="Futura" w:hAnsi="Futura" w:cs="Arial"/>
                                <w:color w:val="1F497D" w:themeColor="text2"/>
                                <w:sz w:val="20"/>
                                <w:szCs w:val="20"/>
                              </w:rPr>
                              <w:tab/>
                            </w:r>
                            <w:r w:rsidRPr="00E24AC8">
                              <w:rPr>
                                <w:rFonts w:ascii="Futura" w:hAnsi="Futura" w:cs="Arial"/>
                                <w:b/>
                                <w:bCs/>
                                <w:color w:val="1F497D" w:themeColor="text2"/>
                                <w:sz w:val="20"/>
                                <w:szCs w:val="20"/>
                              </w:rPr>
                              <w:t>Michela Pellegatta</w:t>
                            </w:r>
                            <w:r w:rsidRPr="00E24AC8">
                              <w:rPr>
                                <w:rFonts w:ascii="Futura" w:hAnsi="Futura" w:cs="Arial"/>
                                <w:color w:val="1F497D" w:themeColor="text2"/>
                                <w:sz w:val="20"/>
                                <w:szCs w:val="20"/>
                              </w:rPr>
                              <w:t xml:space="preserve"> Segreteria Tecnica del Ministro, Ministero dell’Università e della Ricerca</w:t>
                            </w:r>
                          </w:p>
                          <w:p w14:paraId="40BE4A12" w14:textId="77777777" w:rsidR="00E24AC8" w:rsidRPr="00E24AC8" w:rsidRDefault="00E24AC8" w:rsidP="00E24AC8">
                            <w:pPr>
                              <w:tabs>
                                <w:tab w:val="left" w:pos="567"/>
                                <w:tab w:val="left" w:pos="851"/>
                              </w:tabs>
                              <w:ind w:firstLine="567"/>
                              <w:jc w:val="both"/>
                              <w:rPr>
                                <w:rFonts w:ascii="Futura" w:hAnsi="Futura" w:cs="Arial"/>
                                <w:sz w:val="20"/>
                                <w:szCs w:val="20"/>
                              </w:rPr>
                            </w:pPr>
                          </w:p>
                          <w:p w14:paraId="5F2C60E4" w14:textId="77777777" w:rsidR="00E24AC8" w:rsidRPr="00E24AC8" w:rsidRDefault="00E24AC8" w:rsidP="00E24AC8">
                            <w:pPr>
                              <w:jc w:val="both"/>
                              <w:rPr>
                                <w:rFonts w:ascii="Futura" w:hAnsi="Futura" w:cs="Arial"/>
                                <w:b/>
                                <w:bCs/>
                                <w:color w:val="00B050"/>
                                <w:sz w:val="20"/>
                                <w:szCs w:val="20"/>
                              </w:rPr>
                            </w:pPr>
                            <w:r w:rsidRPr="00E24AC8">
                              <w:rPr>
                                <w:rFonts w:ascii="Futura" w:hAnsi="Futura" w:cs="Arial"/>
                                <w:color w:val="00B050"/>
                                <w:sz w:val="20"/>
                                <w:szCs w:val="20"/>
                              </w:rPr>
                              <w:t xml:space="preserve">11.05 </w:t>
                            </w:r>
                            <w:r w:rsidRPr="00E24AC8">
                              <w:rPr>
                                <w:rFonts w:ascii="Futura" w:hAnsi="Futura" w:cs="Arial"/>
                                <w:b/>
                                <w:bCs/>
                                <w:color w:val="00B050"/>
                                <w:sz w:val="20"/>
                                <w:szCs w:val="20"/>
                              </w:rPr>
                              <w:t xml:space="preserve">Impresa e Università: componenti fondamentali per lo sviluppo </w:t>
                            </w:r>
                          </w:p>
                          <w:p w14:paraId="448DE830" w14:textId="25850031" w:rsidR="00E24AC8" w:rsidRPr="00E24AC8" w:rsidRDefault="00E24AC8" w:rsidP="00E24AC8">
                            <w:pPr>
                              <w:ind w:left="567"/>
                              <w:jc w:val="both"/>
                              <w:rPr>
                                <w:rFonts w:ascii="Futura" w:hAnsi="Futura" w:cs="Arial"/>
                                <w:color w:val="1F497D" w:themeColor="text2"/>
                                <w:sz w:val="20"/>
                                <w:szCs w:val="20"/>
                              </w:rPr>
                            </w:pPr>
                            <w:r w:rsidRPr="00E24AC8">
                              <w:rPr>
                                <w:rFonts w:ascii="Futura" w:hAnsi="Futura" w:cs="Arial"/>
                                <w:b/>
                                <w:bCs/>
                                <w:color w:val="1F497D" w:themeColor="text2"/>
                                <w:sz w:val="20"/>
                                <w:szCs w:val="20"/>
                              </w:rPr>
                              <w:t>Luca Del Vecchio</w:t>
                            </w:r>
                            <w:r w:rsidRPr="00E24AC8">
                              <w:rPr>
                                <w:rFonts w:ascii="Futura" w:hAnsi="Futura" w:cs="Arial"/>
                                <w:color w:val="1F497D" w:themeColor="text2"/>
                                <w:sz w:val="20"/>
                                <w:szCs w:val="20"/>
                              </w:rPr>
                              <w:t xml:space="preserve"> Direttore Politiche per il Digitale e Filiere, Scienz</w:t>
                            </w:r>
                            <w:r w:rsidR="00847CAB">
                              <w:rPr>
                                <w:rFonts w:ascii="Futura" w:hAnsi="Futura" w:cs="Arial"/>
                                <w:color w:val="1F497D" w:themeColor="text2"/>
                                <w:sz w:val="20"/>
                                <w:szCs w:val="20"/>
                              </w:rPr>
                              <w:t>a</w:t>
                            </w:r>
                            <w:r w:rsidRPr="00E24AC8">
                              <w:rPr>
                                <w:rFonts w:ascii="Futura" w:hAnsi="Futura" w:cs="Arial"/>
                                <w:color w:val="1F497D" w:themeColor="text2"/>
                                <w:sz w:val="20"/>
                                <w:szCs w:val="20"/>
                              </w:rPr>
                              <w:t xml:space="preserve"> della Vita e Ricerca, Confindustria</w:t>
                            </w:r>
                          </w:p>
                          <w:p w14:paraId="13115FB8" w14:textId="77777777" w:rsidR="00E24AC8" w:rsidRPr="00E24AC8" w:rsidRDefault="00E24AC8" w:rsidP="00E24AC8">
                            <w:pPr>
                              <w:ind w:left="567"/>
                              <w:jc w:val="both"/>
                              <w:rPr>
                                <w:rFonts w:ascii="Futura" w:hAnsi="Futura" w:cs="Arial"/>
                                <w:sz w:val="20"/>
                                <w:szCs w:val="20"/>
                              </w:rPr>
                            </w:pPr>
                          </w:p>
                          <w:p w14:paraId="1C91C700" w14:textId="77777777" w:rsidR="00E24AC8" w:rsidRPr="00E24AC8" w:rsidRDefault="00E24AC8" w:rsidP="00E24AC8">
                            <w:pPr>
                              <w:jc w:val="both"/>
                              <w:rPr>
                                <w:rFonts w:ascii="Futura" w:hAnsi="Futura" w:cs="Arial"/>
                                <w:b/>
                                <w:bCs/>
                                <w:color w:val="00B050"/>
                                <w:sz w:val="20"/>
                                <w:szCs w:val="20"/>
                              </w:rPr>
                            </w:pPr>
                            <w:bookmarkStart w:id="0" w:name="_Hlk130825520"/>
                            <w:r w:rsidRPr="00E24AC8">
                              <w:rPr>
                                <w:rFonts w:ascii="Futura" w:hAnsi="Futura" w:cs="Arial"/>
                                <w:color w:val="00B050"/>
                                <w:sz w:val="20"/>
                                <w:szCs w:val="20"/>
                              </w:rPr>
                              <w:t xml:space="preserve">11.10 </w:t>
                            </w:r>
                            <w:r w:rsidRPr="00E24AC8">
                              <w:rPr>
                                <w:rFonts w:ascii="Futura" w:hAnsi="Futura" w:cs="Arial"/>
                                <w:b/>
                                <w:bCs/>
                                <w:color w:val="00B050"/>
                                <w:sz w:val="20"/>
                                <w:szCs w:val="20"/>
                              </w:rPr>
                              <w:t xml:space="preserve">Impresa e Università: l’impegno del MUR nell’ambito del PNRR </w:t>
                            </w:r>
                          </w:p>
                          <w:p w14:paraId="1F8C0479" w14:textId="3F07548F" w:rsidR="00E24AC8" w:rsidRPr="00E24AC8" w:rsidRDefault="00E24AC8" w:rsidP="00E24AC8">
                            <w:pPr>
                              <w:ind w:left="567"/>
                              <w:jc w:val="both"/>
                              <w:rPr>
                                <w:rFonts w:ascii="Futura" w:hAnsi="Futura" w:cs="Arial"/>
                                <w:color w:val="1F497D" w:themeColor="text2"/>
                                <w:sz w:val="20"/>
                                <w:szCs w:val="20"/>
                              </w:rPr>
                            </w:pPr>
                            <w:r w:rsidRPr="00E24AC8">
                              <w:rPr>
                                <w:rFonts w:ascii="Futura" w:hAnsi="Futura" w:cs="Arial"/>
                                <w:b/>
                                <w:bCs/>
                                <w:color w:val="1F497D" w:themeColor="text2"/>
                                <w:sz w:val="20"/>
                                <w:szCs w:val="20"/>
                              </w:rPr>
                              <w:t>Luisa Lanza</w:t>
                            </w:r>
                            <w:r w:rsidRPr="00E24AC8">
                              <w:rPr>
                                <w:rFonts w:ascii="Futura" w:hAnsi="Futura" w:cs="Arial"/>
                                <w:color w:val="1F497D" w:themeColor="text2"/>
                                <w:sz w:val="20"/>
                                <w:szCs w:val="20"/>
                              </w:rPr>
                              <w:t xml:space="preserve"> Dirigente dell’Ufficio di coordinamento della gestione, Direzione generale dell’Unità di Missione per l’attuazione degli interventi del PNRR, Ministero dell’Università e della Ricerca </w:t>
                            </w:r>
                          </w:p>
                          <w:bookmarkEnd w:id="0"/>
                          <w:p w14:paraId="599455A5" w14:textId="77777777" w:rsidR="00E24AC8" w:rsidRPr="00E24AC8" w:rsidRDefault="00E24AC8" w:rsidP="00E24AC8">
                            <w:pPr>
                              <w:jc w:val="both"/>
                              <w:rPr>
                                <w:rFonts w:ascii="Futura" w:hAnsi="Futura" w:cs="Arial"/>
                                <w:sz w:val="20"/>
                                <w:szCs w:val="20"/>
                              </w:rPr>
                            </w:pPr>
                          </w:p>
                          <w:p w14:paraId="2AA683EB" w14:textId="77777777" w:rsidR="00E24AC8" w:rsidRPr="00E24AC8" w:rsidRDefault="00E24AC8" w:rsidP="00E24AC8">
                            <w:pPr>
                              <w:jc w:val="both"/>
                              <w:rPr>
                                <w:rFonts w:ascii="Futura" w:eastAsia="Times New Roman" w:hAnsi="Futura" w:cs="Arial"/>
                                <w:color w:val="00B050"/>
                                <w:sz w:val="20"/>
                                <w:szCs w:val="20"/>
                                <w:u w:val="single"/>
                                <w:shd w:val="clear" w:color="auto" w:fill="FFFFFF"/>
                                <w:lang w:eastAsia="it-IT"/>
                              </w:rPr>
                            </w:pPr>
                            <w:r w:rsidRPr="00E24AC8">
                              <w:rPr>
                                <w:rFonts w:ascii="Futura" w:hAnsi="Futura" w:cs="Arial"/>
                                <w:color w:val="00B050"/>
                                <w:sz w:val="20"/>
                                <w:szCs w:val="20"/>
                              </w:rPr>
                              <w:t xml:space="preserve">11.15 </w:t>
                            </w:r>
                            <w:r w:rsidRPr="00E24AC8">
                              <w:rPr>
                                <w:rFonts w:ascii="Futura" w:hAnsi="Futura" w:cs="Arial"/>
                                <w:b/>
                                <w:bCs/>
                                <w:color w:val="00B050"/>
                                <w:sz w:val="20"/>
                                <w:szCs w:val="20"/>
                              </w:rPr>
                              <w:t xml:space="preserve">Dottorati innovativi per le imprese co-finanziati dal PNRR: il DM 117/2023 </w:t>
                            </w:r>
                            <w:r w:rsidRPr="00E24AC8">
                              <w:rPr>
                                <w:rFonts w:ascii="Futura" w:eastAsia="Times New Roman" w:hAnsi="Futura" w:cs="Arial"/>
                                <w:color w:val="00B050"/>
                                <w:sz w:val="20"/>
                                <w:szCs w:val="20"/>
                                <w:lang w:eastAsia="it-IT"/>
                              </w:rPr>
                              <w:fldChar w:fldCharType="begin"/>
                            </w:r>
                            <w:r w:rsidRPr="00E24AC8">
                              <w:rPr>
                                <w:rFonts w:ascii="Futura" w:eastAsia="Times New Roman" w:hAnsi="Futura" w:cs="Arial"/>
                                <w:color w:val="00B050"/>
                                <w:sz w:val="20"/>
                                <w:szCs w:val="20"/>
                                <w:lang w:eastAsia="it-IT"/>
                              </w:rPr>
                              <w:instrText xml:space="preserve"> HYPERLINK "https://eventi.unibo.it/dottorati-pnrr-2022" </w:instrText>
                            </w:r>
                            <w:r w:rsidRPr="00E24AC8">
                              <w:rPr>
                                <w:rFonts w:ascii="Futura" w:eastAsia="Times New Roman" w:hAnsi="Futura" w:cs="Arial"/>
                                <w:color w:val="00B050"/>
                                <w:sz w:val="20"/>
                                <w:szCs w:val="20"/>
                                <w:lang w:eastAsia="it-IT"/>
                              </w:rPr>
                            </w:r>
                            <w:r w:rsidRPr="00E24AC8">
                              <w:rPr>
                                <w:rFonts w:ascii="Futura" w:eastAsia="Times New Roman" w:hAnsi="Futura" w:cs="Arial"/>
                                <w:color w:val="00B050"/>
                                <w:sz w:val="20"/>
                                <w:szCs w:val="20"/>
                                <w:lang w:eastAsia="it-IT"/>
                              </w:rPr>
                              <w:fldChar w:fldCharType="separate"/>
                            </w:r>
                          </w:p>
                          <w:p w14:paraId="511F9434" w14:textId="6A881385" w:rsidR="00E24AC8" w:rsidRPr="00E24AC8" w:rsidRDefault="00E24AC8" w:rsidP="00E24AC8">
                            <w:pPr>
                              <w:ind w:left="567"/>
                              <w:jc w:val="both"/>
                              <w:rPr>
                                <w:rFonts w:ascii="Futura" w:hAnsi="Futura" w:cs="Arial"/>
                                <w:color w:val="1F497D" w:themeColor="text2"/>
                                <w:sz w:val="20"/>
                                <w:szCs w:val="20"/>
                              </w:rPr>
                            </w:pPr>
                            <w:r w:rsidRPr="00E24AC8">
                              <w:rPr>
                                <w:rFonts w:ascii="Futura" w:eastAsia="Times New Roman" w:hAnsi="Futura" w:cs="Arial"/>
                                <w:color w:val="00B050"/>
                                <w:sz w:val="20"/>
                                <w:szCs w:val="20"/>
                                <w:lang w:eastAsia="it-IT"/>
                              </w:rPr>
                              <w:fldChar w:fldCharType="end"/>
                            </w:r>
                            <w:r w:rsidRPr="00E24AC8">
                              <w:rPr>
                                <w:rFonts w:ascii="Futura" w:eastAsia="Times New Roman" w:hAnsi="Futura" w:cs="Arial"/>
                                <w:b/>
                                <w:bCs/>
                                <w:color w:val="1F497D" w:themeColor="text2"/>
                                <w:sz w:val="20"/>
                                <w:szCs w:val="20"/>
                                <w:lang w:eastAsia="it-IT"/>
                              </w:rPr>
                              <w:t>Gianluca Cerracchio</w:t>
                            </w:r>
                            <w:r w:rsidRPr="00E24AC8">
                              <w:rPr>
                                <w:rFonts w:ascii="Futura" w:eastAsia="Times New Roman" w:hAnsi="Futura" w:cs="Arial"/>
                                <w:color w:val="1F497D" w:themeColor="text2"/>
                                <w:sz w:val="20"/>
                                <w:szCs w:val="20"/>
                                <w:lang w:eastAsia="it-IT"/>
                              </w:rPr>
                              <w:t xml:space="preserve"> Direttore Generale degli ordinamenti della formazione superiore e del diritto allo studio, Ministero dell’Università e della Ricerca</w:t>
                            </w:r>
                          </w:p>
                          <w:p w14:paraId="438573D2" w14:textId="14E87CFB" w:rsidR="00E24AC8" w:rsidRPr="00E24AC8" w:rsidRDefault="00E24AC8" w:rsidP="00E24AC8">
                            <w:pPr>
                              <w:jc w:val="both"/>
                              <w:rPr>
                                <w:rFonts w:ascii="Futura" w:hAnsi="Futura" w:cs="Arial"/>
                                <w:sz w:val="20"/>
                                <w:szCs w:val="20"/>
                              </w:rPr>
                            </w:pPr>
                          </w:p>
                          <w:p w14:paraId="71B90C76" w14:textId="77777777" w:rsidR="00E24AC8" w:rsidRPr="00E24AC8" w:rsidRDefault="00E24AC8" w:rsidP="00E24AC8">
                            <w:pPr>
                              <w:jc w:val="both"/>
                              <w:rPr>
                                <w:rFonts w:ascii="Futura" w:hAnsi="Futura" w:cs="Arial"/>
                                <w:color w:val="00B050"/>
                                <w:sz w:val="20"/>
                                <w:szCs w:val="20"/>
                              </w:rPr>
                            </w:pPr>
                            <w:r w:rsidRPr="00E24AC8">
                              <w:rPr>
                                <w:rFonts w:ascii="Futura" w:hAnsi="Futura" w:cs="Arial"/>
                                <w:color w:val="00B050"/>
                                <w:sz w:val="20"/>
                                <w:szCs w:val="20"/>
                              </w:rPr>
                              <w:t xml:space="preserve">11.35 </w:t>
                            </w:r>
                            <w:r w:rsidRPr="00E24AC8">
                              <w:rPr>
                                <w:rFonts w:ascii="Futura" w:hAnsi="Futura" w:cs="Arial"/>
                                <w:b/>
                                <w:bCs/>
                                <w:color w:val="00B050"/>
                                <w:sz w:val="20"/>
                                <w:szCs w:val="20"/>
                              </w:rPr>
                              <w:t>Dottorati innovativi: il ruolo dell’Università</w:t>
                            </w:r>
                          </w:p>
                          <w:p w14:paraId="63200E84" w14:textId="0161BC59" w:rsidR="00E24AC8" w:rsidRPr="00E24AC8" w:rsidRDefault="00E24AC8" w:rsidP="00E24AC8">
                            <w:pPr>
                              <w:ind w:firstLine="567"/>
                              <w:jc w:val="both"/>
                              <w:rPr>
                                <w:rFonts w:ascii="Futura" w:hAnsi="Futura"/>
                                <w:color w:val="1F497D" w:themeColor="text2"/>
                                <w:sz w:val="20"/>
                                <w:szCs w:val="20"/>
                              </w:rPr>
                            </w:pPr>
                            <w:r w:rsidRPr="00E24AC8">
                              <w:rPr>
                                <w:rFonts w:ascii="Futura" w:hAnsi="Futura" w:cs="Arial"/>
                                <w:b/>
                                <w:bCs/>
                                <w:color w:val="1F497D" w:themeColor="text2"/>
                                <w:sz w:val="20"/>
                                <w:szCs w:val="20"/>
                              </w:rPr>
                              <w:t>Claudio Pettinari</w:t>
                            </w:r>
                            <w:r w:rsidRPr="00E24AC8">
                              <w:rPr>
                                <w:rFonts w:ascii="Futura" w:hAnsi="Futura"/>
                                <w:color w:val="1F497D" w:themeColor="text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24AC8">
                              <w:rPr>
                                <w:rFonts w:ascii="Futura" w:hAnsi="Futura" w:cs="Arial"/>
                                <w:color w:val="1F497D" w:themeColor="text2"/>
                                <w:sz w:val="20"/>
                                <w:szCs w:val="20"/>
                              </w:rPr>
                              <w:t>Rettore Università di Camerino con delega alla Ricerca della CRUI</w:t>
                            </w:r>
                            <w:r w:rsidRPr="00E24AC8">
                              <w:rPr>
                                <w:rFonts w:ascii="Futura" w:hAnsi="Futura"/>
                                <w:color w:val="1F497D" w:themeColor="text2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FD9BD56" w14:textId="77777777" w:rsidR="00E24AC8" w:rsidRPr="00E24AC8" w:rsidRDefault="00E24AC8" w:rsidP="00E24AC8">
                            <w:pPr>
                              <w:tabs>
                                <w:tab w:val="left" w:pos="0"/>
                                <w:tab w:val="left" w:pos="567"/>
                                <w:tab w:val="left" w:pos="851"/>
                              </w:tabs>
                              <w:jc w:val="both"/>
                              <w:rPr>
                                <w:rFonts w:ascii="Futura" w:hAnsi="Futura" w:cs="Arial"/>
                                <w:sz w:val="20"/>
                                <w:szCs w:val="20"/>
                              </w:rPr>
                            </w:pPr>
                            <w:r w:rsidRPr="00E24AC8">
                              <w:rPr>
                                <w:rFonts w:ascii="Futura" w:hAnsi="Futura"/>
                                <w:sz w:val="20"/>
                                <w:szCs w:val="20"/>
                              </w:rPr>
                              <w:tab/>
                            </w:r>
                            <w:r w:rsidRPr="00E24AC8">
                              <w:rPr>
                                <w:rFonts w:ascii="Futura" w:hAnsi="Futura"/>
                                <w:sz w:val="20"/>
                                <w:szCs w:val="20"/>
                              </w:rPr>
                              <w:tab/>
                            </w:r>
                            <w:r w:rsidRPr="00E24AC8">
                              <w:rPr>
                                <w:rFonts w:ascii="Futura" w:hAnsi="Futura"/>
                                <w:sz w:val="20"/>
                                <w:szCs w:val="20"/>
                              </w:rPr>
                              <w:tab/>
                            </w:r>
                            <w:r w:rsidRPr="00E24AC8">
                              <w:rPr>
                                <w:rFonts w:ascii="Futura" w:hAnsi="Futura"/>
                                <w:sz w:val="20"/>
                                <w:szCs w:val="20"/>
                              </w:rPr>
                              <w:tab/>
                            </w:r>
                            <w:r w:rsidRPr="00E24AC8">
                              <w:rPr>
                                <w:rFonts w:ascii="Futura" w:hAnsi="Futura"/>
                                <w:sz w:val="20"/>
                                <w:szCs w:val="20"/>
                              </w:rPr>
                              <w:tab/>
                            </w:r>
                            <w:r w:rsidRPr="00E24AC8">
                              <w:rPr>
                                <w:rFonts w:ascii="Futura" w:hAnsi="Futura"/>
                                <w:sz w:val="20"/>
                                <w:szCs w:val="20"/>
                              </w:rPr>
                              <w:tab/>
                            </w:r>
                            <w:r w:rsidRPr="00E24AC8">
                              <w:rPr>
                                <w:rFonts w:ascii="Futura" w:hAnsi="Futura"/>
                                <w:sz w:val="20"/>
                                <w:szCs w:val="20"/>
                              </w:rPr>
                              <w:tab/>
                            </w:r>
                            <w:r w:rsidRPr="00E24AC8">
                              <w:rPr>
                                <w:rFonts w:ascii="Futura" w:hAnsi="Futura"/>
                                <w:sz w:val="20"/>
                                <w:szCs w:val="20"/>
                              </w:rPr>
                              <w:tab/>
                            </w:r>
                            <w:r w:rsidRPr="00E24AC8">
                              <w:rPr>
                                <w:rFonts w:ascii="Futura" w:hAnsi="Futura"/>
                                <w:sz w:val="20"/>
                                <w:szCs w:val="20"/>
                              </w:rPr>
                              <w:tab/>
                            </w:r>
                            <w:r w:rsidRPr="00E24AC8">
                              <w:rPr>
                                <w:rFonts w:ascii="Futura" w:hAnsi="Futura"/>
                                <w:sz w:val="20"/>
                                <w:szCs w:val="20"/>
                              </w:rPr>
                              <w:tab/>
                            </w:r>
                            <w:r w:rsidRPr="00E24AC8">
                              <w:rPr>
                                <w:rFonts w:ascii="Futura" w:hAnsi="Futura"/>
                                <w:sz w:val="20"/>
                                <w:szCs w:val="20"/>
                              </w:rPr>
                              <w:tab/>
                            </w:r>
                            <w:r w:rsidRPr="00E24AC8">
                              <w:rPr>
                                <w:rFonts w:ascii="Futura" w:hAnsi="Futura"/>
                                <w:sz w:val="20"/>
                                <w:szCs w:val="20"/>
                              </w:rPr>
                              <w:tab/>
                            </w:r>
                            <w:r w:rsidRPr="00E24AC8">
                              <w:rPr>
                                <w:rFonts w:ascii="Futura" w:hAnsi="Futura"/>
                                <w:sz w:val="20"/>
                                <w:szCs w:val="20"/>
                              </w:rPr>
                              <w:tab/>
                              <w:t xml:space="preserve"> </w:t>
                            </w:r>
                          </w:p>
                          <w:p w14:paraId="3F416ED9" w14:textId="1FB8D8C7" w:rsidR="00E24AC8" w:rsidRPr="00E24AC8" w:rsidRDefault="00E24AC8" w:rsidP="00E24AC8">
                            <w:pPr>
                              <w:jc w:val="both"/>
                              <w:rPr>
                                <w:rFonts w:ascii="Futura" w:hAnsi="Futura" w:cs="Arial"/>
                                <w:sz w:val="20"/>
                                <w:szCs w:val="20"/>
                              </w:rPr>
                            </w:pPr>
                            <w:r w:rsidRPr="00E24AC8">
                              <w:rPr>
                                <w:rFonts w:ascii="Futura" w:hAnsi="Futura" w:cs="Arial"/>
                                <w:color w:val="00B050"/>
                                <w:sz w:val="20"/>
                                <w:szCs w:val="20"/>
                              </w:rPr>
                              <w:t xml:space="preserve">11.55 </w:t>
                            </w:r>
                            <w:r w:rsidRPr="00E24AC8">
                              <w:rPr>
                                <w:rFonts w:ascii="Futura" w:hAnsi="Futura" w:cs="Arial"/>
                                <w:b/>
                                <w:bCs/>
                                <w:color w:val="00B050"/>
                                <w:sz w:val="20"/>
                                <w:szCs w:val="20"/>
                              </w:rPr>
                              <w:t>La valorizzazione del Dottorato di ricerca attraverso le procedure di accreditamento</w:t>
                            </w:r>
                            <w:r w:rsidRPr="00E24AC8">
                              <w:rPr>
                                <w:rFonts w:ascii="Futura" w:hAnsi="Futura"/>
                                <w:color w:val="00B05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4C46562B" w14:textId="7B411219" w:rsidR="00E24AC8" w:rsidRPr="00A237CB" w:rsidRDefault="00E24AC8" w:rsidP="00A237CB">
                            <w:pPr>
                              <w:ind w:left="567"/>
                              <w:jc w:val="both"/>
                              <w:rPr>
                                <w:rFonts w:ascii="Futura" w:hAnsi="Futura" w:cs="Arial"/>
                                <w:color w:val="1F497D" w:themeColor="text2"/>
                                <w:sz w:val="20"/>
                                <w:szCs w:val="20"/>
                              </w:rPr>
                            </w:pPr>
                            <w:r w:rsidRPr="00E24AC8">
                              <w:rPr>
                                <w:rFonts w:ascii="Futura" w:hAnsi="Futura" w:cs="Arial"/>
                                <w:b/>
                                <w:bCs/>
                                <w:color w:val="1F497D" w:themeColor="text2"/>
                                <w:sz w:val="20"/>
                                <w:szCs w:val="20"/>
                              </w:rPr>
                              <w:t>Menico Rizzi</w:t>
                            </w:r>
                            <w:r w:rsidRPr="00E24AC8">
                              <w:rPr>
                                <w:rFonts w:ascii="Futura" w:hAnsi="Futura" w:cs="Arial"/>
                                <w:color w:val="1F497D" w:themeColor="text2"/>
                                <w:sz w:val="20"/>
                                <w:szCs w:val="20"/>
                              </w:rPr>
                              <w:t xml:space="preserve"> Consiglio Direttivo ANVUR</w:t>
                            </w:r>
                            <w:r w:rsidR="00A237CB" w:rsidRPr="00A237CB">
                              <w:rPr>
                                <w:rFonts w:ascii="Futura" w:hAnsi="Futura" w:cs="Arial"/>
                                <w:color w:val="1F497D" w:themeColor="text2"/>
                                <w:sz w:val="20"/>
                                <w:szCs w:val="20"/>
                              </w:rPr>
                              <w:t>-</w:t>
                            </w:r>
                            <w:r w:rsidR="00A237CB" w:rsidRPr="00A237CB">
                              <w:rPr>
                                <w:rFonts w:ascii="Futura" w:eastAsia="Times New Roman" w:hAnsi="Futura" w:cs="Arial"/>
                                <w:color w:val="1F497D" w:themeColor="text2"/>
                                <w:sz w:val="20"/>
                                <w:szCs w:val="20"/>
                              </w:rPr>
                              <w:t>Agenzia Nazionale di Valutazione del Sistema Universitario e della Ricerca</w:t>
                            </w:r>
                            <w:r w:rsidRPr="00A237CB">
                              <w:rPr>
                                <w:rFonts w:ascii="Futura" w:hAnsi="Futura" w:cs="Arial"/>
                                <w:color w:val="1F497D" w:themeColor="text2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41649992" w14:textId="5FE0D92D" w:rsidR="00E24AC8" w:rsidRPr="00E24AC8" w:rsidRDefault="00E24AC8" w:rsidP="00E24AC8">
                            <w:pPr>
                              <w:jc w:val="both"/>
                              <w:rPr>
                                <w:rFonts w:ascii="Futura" w:hAnsi="Futura" w:cs="Arial"/>
                                <w:sz w:val="20"/>
                                <w:szCs w:val="20"/>
                              </w:rPr>
                            </w:pPr>
                          </w:p>
                          <w:p w14:paraId="4B6449BC" w14:textId="72C66551" w:rsidR="00E24AC8" w:rsidRPr="00E24AC8" w:rsidRDefault="00E24AC8" w:rsidP="00E24AC8">
                            <w:pPr>
                              <w:jc w:val="both"/>
                              <w:rPr>
                                <w:rFonts w:ascii="Futura" w:hAnsi="Futura" w:cs="Arial"/>
                                <w:color w:val="00B050"/>
                                <w:sz w:val="20"/>
                                <w:szCs w:val="20"/>
                              </w:rPr>
                            </w:pPr>
                            <w:r w:rsidRPr="00E24AC8">
                              <w:rPr>
                                <w:rFonts w:ascii="Futura" w:hAnsi="Futura" w:cs="Arial"/>
                                <w:color w:val="00B050"/>
                                <w:sz w:val="20"/>
                                <w:szCs w:val="20"/>
                              </w:rPr>
                              <w:t>12.15</w:t>
                            </w:r>
                            <w:r w:rsidRPr="00E24AC8">
                              <w:rPr>
                                <w:rFonts w:ascii="Futura" w:hAnsi="Futura" w:cs="Arial"/>
                                <w:b/>
                                <w:bCs/>
                                <w:color w:val="00B050"/>
                                <w:sz w:val="20"/>
                                <w:szCs w:val="20"/>
                              </w:rPr>
                              <w:t xml:space="preserve"> La Piattaforma informatica per favorire il matching tra </w:t>
                            </w:r>
                            <w:r w:rsidR="00847CAB">
                              <w:rPr>
                                <w:rFonts w:ascii="Futura" w:hAnsi="Futura" w:cs="Arial"/>
                                <w:b/>
                                <w:bCs/>
                                <w:color w:val="00B050"/>
                                <w:sz w:val="20"/>
                                <w:szCs w:val="20"/>
                              </w:rPr>
                              <w:t>I</w:t>
                            </w:r>
                            <w:r w:rsidRPr="00E24AC8">
                              <w:rPr>
                                <w:rFonts w:ascii="Futura" w:hAnsi="Futura" w:cs="Arial"/>
                                <w:b/>
                                <w:bCs/>
                                <w:color w:val="00B050"/>
                                <w:sz w:val="20"/>
                                <w:szCs w:val="20"/>
                              </w:rPr>
                              <w:t xml:space="preserve">mpresa e Università </w:t>
                            </w:r>
                          </w:p>
                          <w:p w14:paraId="616D8703" w14:textId="364C0F5C" w:rsidR="00E24AC8" w:rsidRPr="00E24AC8" w:rsidRDefault="00E24AC8" w:rsidP="00E24AC8">
                            <w:pPr>
                              <w:ind w:left="567"/>
                              <w:jc w:val="both"/>
                              <w:rPr>
                                <w:rFonts w:ascii="Futura" w:hAnsi="Futura" w:cs="Arial"/>
                                <w:color w:val="1F497D" w:themeColor="text2"/>
                                <w:sz w:val="20"/>
                                <w:szCs w:val="20"/>
                              </w:rPr>
                            </w:pPr>
                            <w:r w:rsidRPr="00E24AC8">
                              <w:rPr>
                                <w:rFonts w:ascii="Futura" w:hAnsi="Futura" w:cs="Arial"/>
                                <w:b/>
                                <w:bCs/>
                                <w:color w:val="1F497D" w:themeColor="text2"/>
                                <w:sz w:val="20"/>
                                <w:szCs w:val="20"/>
                              </w:rPr>
                              <w:t>Giulio Racale</w:t>
                            </w:r>
                            <w:r w:rsidRPr="00E24AC8">
                              <w:rPr>
                                <w:rFonts w:ascii="Futura" w:hAnsi="Futura" w:cs="Arial"/>
                                <w:color w:val="1F497D" w:themeColor="text2"/>
                                <w:sz w:val="20"/>
                                <w:szCs w:val="20"/>
                              </w:rPr>
                              <w:t xml:space="preserve"> Responsabile PJM-Consulenti e Presidio Ministeri - SC MIPA (Ministeri e Pubblica Amministrazione), Cineca-Consorzio Interuniversitario</w:t>
                            </w:r>
                          </w:p>
                          <w:p w14:paraId="41E17680" w14:textId="77777777" w:rsidR="00E24AC8" w:rsidRPr="00E24AC8" w:rsidRDefault="00E24AC8" w:rsidP="00E24AC8">
                            <w:pPr>
                              <w:tabs>
                                <w:tab w:val="left" w:pos="3090"/>
                              </w:tabs>
                              <w:jc w:val="both"/>
                              <w:rPr>
                                <w:rFonts w:ascii="Futura" w:hAnsi="Futura" w:cs="Arial"/>
                                <w:sz w:val="20"/>
                                <w:szCs w:val="20"/>
                              </w:rPr>
                            </w:pPr>
                          </w:p>
                          <w:p w14:paraId="018BE25F" w14:textId="77777777" w:rsidR="00E24AC8" w:rsidRPr="00E24AC8" w:rsidRDefault="00E24AC8" w:rsidP="00E24AC8">
                            <w:pPr>
                              <w:jc w:val="both"/>
                              <w:rPr>
                                <w:rFonts w:ascii="Futura" w:hAnsi="Futura" w:cs="Arial"/>
                                <w:color w:val="00B050"/>
                                <w:sz w:val="20"/>
                                <w:szCs w:val="20"/>
                              </w:rPr>
                            </w:pPr>
                            <w:r w:rsidRPr="00E24AC8">
                              <w:rPr>
                                <w:rFonts w:ascii="Futura" w:hAnsi="Futura" w:cs="Arial"/>
                                <w:color w:val="00B050"/>
                                <w:sz w:val="20"/>
                                <w:szCs w:val="20"/>
                              </w:rPr>
                              <w:t xml:space="preserve">12.35 </w:t>
                            </w:r>
                            <w:r w:rsidRPr="00E24AC8">
                              <w:rPr>
                                <w:rFonts w:ascii="Futura" w:hAnsi="Futura" w:cs="Arial"/>
                                <w:b/>
                                <w:bCs/>
                                <w:color w:val="00B050"/>
                                <w:sz w:val="20"/>
                                <w:szCs w:val="20"/>
                              </w:rPr>
                              <w:t>La formazione e l’innovazione in impresa</w:t>
                            </w:r>
                            <w:r w:rsidRPr="00E24AC8">
                              <w:rPr>
                                <w:rFonts w:ascii="Futura" w:hAnsi="Futura" w:cs="Arial"/>
                                <w:color w:val="00B05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6E781021" w14:textId="1EF6155D" w:rsidR="00E24AC8" w:rsidRPr="00E24AC8" w:rsidRDefault="00E24AC8" w:rsidP="00E24AC8">
                            <w:pPr>
                              <w:ind w:left="709" w:hanging="142"/>
                              <w:jc w:val="both"/>
                              <w:rPr>
                                <w:rFonts w:ascii="Futura" w:hAnsi="Futura" w:cs="Arial"/>
                                <w:b/>
                                <w:bCs/>
                                <w:color w:val="1F497D" w:themeColor="text2"/>
                                <w:sz w:val="20"/>
                                <w:szCs w:val="20"/>
                              </w:rPr>
                            </w:pPr>
                            <w:r w:rsidRPr="00E24AC8">
                              <w:rPr>
                                <w:rFonts w:ascii="Futura" w:hAnsi="Futura" w:cs="Arial"/>
                                <w:b/>
                                <w:bCs/>
                                <w:color w:val="1F497D" w:themeColor="text2"/>
                                <w:sz w:val="20"/>
                                <w:szCs w:val="20"/>
                              </w:rPr>
                              <w:t xml:space="preserve">Elvio Mauri </w:t>
                            </w:r>
                            <w:r w:rsidRPr="00E24AC8">
                              <w:rPr>
                                <w:rFonts w:ascii="Futura" w:hAnsi="Futura" w:cs="Arial"/>
                                <w:color w:val="1F497D" w:themeColor="text2"/>
                                <w:sz w:val="20"/>
                                <w:szCs w:val="20"/>
                              </w:rPr>
                              <w:t>Direttore Generale Fondimpresa</w:t>
                            </w:r>
                          </w:p>
                          <w:p w14:paraId="0F0FB5FB" w14:textId="77777777" w:rsidR="00E24AC8" w:rsidRPr="00E24AC8" w:rsidRDefault="00E24AC8" w:rsidP="00E24AC8">
                            <w:pPr>
                              <w:jc w:val="both"/>
                              <w:rPr>
                                <w:rFonts w:ascii="Futura" w:hAnsi="Futura" w:cs="Arial"/>
                                <w:sz w:val="20"/>
                                <w:szCs w:val="20"/>
                              </w:rPr>
                            </w:pPr>
                          </w:p>
                          <w:p w14:paraId="68C52417" w14:textId="77777777" w:rsidR="00E24AC8" w:rsidRPr="00E24AC8" w:rsidRDefault="00E24AC8" w:rsidP="00E24AC8">
                            <w:pPr>
                              <w:jc w:val="both"/>
                              <w:rPr>
                                <w:rFonts w:ascii="Futura" w:hAnsi="Futura" w:cs="Arial"/>
                                <w:i/>
                                <w:iCs/>
                                <w:color w:val="00B050"/>
                                <w:sz w:val="20"/>
                                <w:szCs w:val="20"/>
                              </w:rPr>
                            </w:pPr>
                            <w:r w:rsidRPr="00E24AC8">
                              <w:rPr>
                                <w:rFonts w:ascii="Futura" w:hAnsi="Futura" w:cs="Arial"/>
                                <w:color w:val="00B050"/>
                                <w:sz w:val="20"/>
                                <w:szCs w:val="20"/>
                              </w:rPr>
                              <w:t>12.45</w:t>
                            </w:r>
                            <w:r w:rsidRPr="00E24AC8">
                              <w:rPr>
                                <w:rFonts w:ascii="Futura" w:hAnsi="Futura" w:cs="Arial"/>
                                <w:b/>
                                <w:bCs/>
                                <w:color w:val="00B050"/>
                                <w:sz w:val="20"/>
                                <w:szCs w:val="20"/>
                              </w:rPr>
                              <w:t xml:space="preserve"> Q&amp;A </w:t>
                            </w:r>
                          </w:p>
                          <w:p w14:paraId="6E067240" w14:textId="77777777" w:rsidR="00E24AC8" w:rsidRPr="00E24AC8" w:rsidRDefault="00E24AC8" w:rsidP="00E24AC8">
                            <w:pPr>
                              <w:jc w:val="both"/>
                              <w:rPr>
                                <w:rFonts w:ascii="Futura" w:hAnsi="Futura" w:cs="Arial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14:paraId="0859F0AC" w14:textId="77777777" w:rsidR="00E24AC8" w:rsidRPr="00E24AC8" w:rsidRDefault="00E24AC8" w:rsidP="00E24AC8">
                            <w:pPr>
                              <w:jc w:val="both"/>
                              <w:rPr>
                                <w:rFonts w:ascii="Futura" w:hAnsi="Futura" w:cs="Arial"/>
                                <w:b/>
                                <w:bCs/>
                                <w:color w:val="00B050"/>
                                <w:sz w:val="20"/>
                                <w:szCs w:val="20"/>
                              </w:rPr>
                            </w:pPr>
                            <w:r w:rsidRPr="00E24AC8">
                              <w:rPr>
                                <w:rFonts w:ascii="Futura" w:hAnsi="Futura" w:cs="Arial"/>
                                <w:color w:val="00B050"/>
                                <w:sz w:val="20"/>
                                <w:szCs w:val="20"/>
                              </w:rPr>
                              <w:t xml:space="preserve">13.15 </w:t>
                            </w:r>
                            <w:r w:rsidRPr="00E24AC8">
                              <w:rPr>
                                <w:rFonts w:ascii="Futura" w:hAnsi="Futura" w:cs="Arial"/>
                                <w:b/>
                                <w:bCs/>
                                <w:color w:val="00B050"/>
                                <w:sz w:val="20"/>
                                <w:szCs w:val="20"/>
                              </w:rPr>
                              <w:t xml:space="preserve">Presentazione del roadshow e conclusioni </w:t>
                            </w:r>
                          </w:p>
                          <w:p w14:paraId="7D72ADDA" w14:textId="1FEE94E4" w:rsidR="00E24AC8" w:rsidRPr="00E24AC8" w:rsidRDefault="00E24AC8" w:rsidP="00E24AC8">
                            <w:pPr>
                              <w:tabs>
                                <w:tab w:val="left" w:pos="708"/>
                                <w:tab w:val="left" w:pos="1416"/>
                                <w:tab w:val="left" w:pos="2124"/>
                                <w:tab w:val="left" w:pos="2832"/>
                                <w:tab w:val="left" w:pos="3540"/>
                                <w:tab w:val="left" w:pos="4248"/>
                                <w:tab w:val="left" w:pos="7120"/>
                              </w:tabs>
                              <w:ind w:left="567"/>
                              <w:rPr>
                                <w:rFonts w:ascii="Futura" w:hAnsi="Futura" w:cs="Arial"/>
                                <w:color w:val="1F497D" w:themeColor="text2"/>
                                <w:sz w:val="20"/>
                                <w:szCs w:val="20"/>
                              </w:rPr>
                            </w:pPr>
                            <w:r w:rsidRPr="00E24AC8">
                              <w:rPr>
                                <w:rFonts w:ascii="Futura" w:hAnsi="Futura" w:cs="Arial"/>
                                <w:b/>
                                <w:bCs/>
                                <w:color w:val="1F497D" w:themeColor="text2"/>
                                <w:sz w:val="20"/>
                                <w:szCs w:val="20"/>
                              </w:rPr>
                              <w:t>Nicoletta Amodio</w:t>
                            </w:r>
                            <w:r w:rsidRPr="00E24AC8">
                              <w:rPr>
                                <w:rFonts w:ascii="Futura" w:hAnsi="Futura" w:cs="Arial"/>
                                <w:color w:val="1F497D" w:themeColor="text2"/>
                                <w:sz w:val="20"/>
                                <w:szCs w:val="20"/>
                              </w:rPr>
                              <w:t xml:space="preserve"> Politiche per il Digitale e Filiere, Scienz</w:t>
                            </w:r>
                            <w:r w:rsidR="00847CAB">
                              <w:rPr>
                                <w:rFonts w:ascii="Futura" w:hAnsi="Futura" w:cs="Arial"/>
                                <w:color w:val="1F497D" w:themeColor="text2"/>
                                <w:sz w:val="20"/>
                                <w:szCs w:val="20"/>
                              </w:rPr>
                              <w:t>a</w:t>
                            </w:r>
                            <w:r w:rsidRPr="00E24AC8">
                              <w:rPr>
                                <w:rFonts w:ascii="Futura" w:hAnsi="Futura" w:cs="Arial"/>
                                <w:color w:val="1F497D" w:themeColor="text2"/>
                                <w:sz w:val="20"/>
                                <w:szCs w:val="20"/>
                              </w:rPr>
                              <w:t xml:space="preserve"> della Vita e Ricerca, Confindustria</w:t>
                            </w:r>
                          </w:p>
                          <w:p w14:paraId="33848D51" w14:textId="3F8A66DC" w:rsidR="00E24AC8" w:rsidRPr="00E24AC8" w:rsidRDefault="00E24AC8" w:rsidP="00E24AC8">
                            <w:pPr>
                              <w:tabs>
                                <w:tab w:val="left" w:pos="567"/>
                                <w:tab w:val="left" w:pos="851"/>
                              </w:tabs>
                              <w:jc w:val="both"/>
                              <w:rPr>
                                <w:rFonts w:ascii="Futura" w:hAnsi="Futura" w:cs="Arial"/>
                                <w:color w:val="1F497D" w:themeColor="text2"/>
                                <w:sz w:val="20"/>
                                <w:szCs w:val="20"/>
                              </w:rPr>
                            </w:pPr>
                            <w:r w:rsidRPr="00E24AC8">
                              <w:rPr>
                                <w:rFonts w:ascii="Futura" w:hAnsi="Futura" w:cs="Arial"/>
                                <w:color w:val="1F497D" w:themeColor="text2"/>
                                <w:sz w:val="20"/>
                                <w:szCs w:val="20"/>
                              </w:rPr>
                              <w:tab/>
                            </w:r>
                            <w:r w:rsidRPr="00E24AC8">
                              <w:rPr>
                                <w:rFonts w:ascii="Futura" w:hAnsi="Futura" w:cs="Arial"/>
                                <w:b/>
                                <w:bCs/>
                                <w:color w:val="1F497D" w:themeColor="text2"/>
                                <w:sz w:val="20"/>
                                <w:szCs w:val="20"/>
                              </w:rPr>
                              <w:t>Francesca Galli</w:t>
                            </w:r>
                            <w:r w:rsidRPr="00E24AC8">
                              <w:rPr>
                                <w:rFonts w:ascii="Futura" w:hAnsi="Futura" w:cs="Arial"/>
                                <w:color w:val="1F497D" w:themeColor="text2"/>
                                <w:sz w:val="20"/>
                                <w:szCs w:val="20"/>
                              </w:rPr>
                              <w:t xml:space="preserve"> Segreteria Tecnica del Ministro, Ministero dell’Università e della Ricerca</w:t>
                            </w:r>
                          </w:p>
                          <w:p w14:paraId="7F2E1F7C" w14:textId="77777777" w:rsidR="00E24AC8" w:rsidRPr="00E24AC8" w:rsidRDefault="00E24AC8" w:rsidP="00E24AC8">
                            <w:pPr>
                              <w:tabs>
                                <w:tab w:val="left" w:pos="567"/>
                                <w:tab w:val="left" w:pos="851"/>
                              </w:tabs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34557A77" w14:textId="21F75A75" w:rsidR="00CE2069" w:rsidRPr="003726CD" w:rsidRDefault="00CE2069" w:rsidP="00CE2069">
                            <w:pPr>
                              <w:jc w:val="center"/>
                              <w:rPr>
                                <w:rFonts w:ascii="Futura Bold BT" w:hAnsi="Futura Bold BT" w:cs="Futura"/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</w:p>
                          <w:p w14:paraId="4E47E738" w14:textId="77777777" w:rsidR="00CE2069" w:rsidRPr="003726CD" w:rsidRDefault="00CE2069" w:rsidP="00CE2069">
                            <w:pPr>
                              <w:jc w:val="center"/>
                              <w:rPr>
                                <w:rFonts w:ascii="Futura Bold BT" w:hAnsi="Futura Bold BT" w:cs="Futura"/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</w:p>
                          <w:p w14:paraId="377E2DD4" w14:textId="77777777" w:rsidR="00CE2069" w:rsidRPr="003726CD" w:rsidRDefault="00CE2069" w:rsidP="00CE2069">
                            <w:pPr>
                              <w:jc w:val="center"/>
                              <w:rPr>
                                <w:rFonts w:ascii="Futura Bold BT" w:hAnsi="Futura Bold BT" w:cs="Futura"/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</w:p>
                          <w:p w14:paraId="7EB0F9B9" w14:textId="77777777" w:rsidR="00CE2069" w:rsidRPr="003726CD" w:rsidRDefault="00CE2069" w:rsidP="00CE2069">
                            <w:pPr>
                              <w:jc w:val="center"/>
                              <w:rPr>
                                <w:rFonts w:ascii="Futura Bold BT" w:hAnsi="Futura Bold BT" w:cs="Futura"/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</w:p>
                          <w:p w14:paraId="66693AFF" w14:textId="77777777" w:rsidR="00CE2069" w:rsidRPr="003726CD" w:rsidRDefault="00CE2069" w:rsidP="00CE2069">
                            <w:pPr>
                              <w:jc w:val="center"/>
                              <w:rPr>
                                <w:rFonts w:ascii="Futura Bold BT" w:hAnsi="Futura Bold BT" w:cs="Futura"/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</w:p>
                          <w:p w14:paraId="6E092E29" w14:textId="77777777" w:rsidR="00CE2069" w:rsidRPr="003726CD" w:rsidRDefault="00CE2069" w:rsidP="00CE2069">
                            <w:pPr>
                              <w:jc w:val="center"/>
                              <w:rPr>
                                <w:rFonts w:ascii="Futura Bold BT" w:hAnsi="Futura Bold BT" w:cs="Futura"/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</w:p>
                          <w:p w14:paraId="713CDFD1" w14:textId="77777777" w:rsidR="00CE2069" w:rsidRPr="003726CD" w:rsidRDefault="00CE2069" w:rsidP="00CE2069">
                            <w:pPr>
                              <w:jc w:val="center"/>
                              <w:rPr>
                                <w:rFonts w:ascii="Futura Bold BT" w:hAnsi="Futura Bold BT" w:cs="Futura"/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</w:p>
                          <w:p w14:paraId="476337C2" w14:textId="77777777" w:rsidR="00CE2069" w:rsidRPr="003726CD" w:rsidRDefault="00CE2069" w:rsidP="00CE2069">
                            <w:pPr>
                              <w:jc w:val="center"/>
                              <w:rPr>
                                <w:rFonts w:ascii="Futura Bold BT" w:hAnsi="Futura Bold BT" w:cs="Futura"/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</w:p>
                          <w:p w14:paraId="445ED76E" w14:textId="77777777" w:rsidR="00CE2069" w:rsidRPr="003726CD" w:rsidRDefault="00CE2069" w:rsidP="00CE2069">
                            <w:pPr>
                              <w:jc w:val="center"/>
                              <w:rPr>
                                <w:rFonts w:ascii="Futura Bold BT" w:hAnsi="Futura Bold BT" w:cs="Futura"/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</w:p>
                          <w:p w14:paraId="057B7B85" w14:textId="77777777" w:rsidR="00CE2069" w:rsidRPr="003726CD" w:rsidRDefault="00CE2069" w:rsidP="00CE2069">
                            <w:pPr>
                              <w:jc w:val="center"/>
                              <w:rPr>
                                <w:rFonts w:ascii="Futura Bold BT" w:hAnsi="Futura Bold BT" w:cs="Futura"/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</w:p>
                          <w:p w14:paraId="6D3E47A6" w14:textId="77777777" w:rsidR="00CE2069" w:rsidRPr="003726CD" w:rsidRDefault="00CE2069" w:rsidP="00CE2069">
                            <w:pPr>
                              <w:jc w:val="center"/>
                              <w:rPr>
                                <w:rFonts w:ascii="Futura Bold BT" w:hAnsi="Futura Bold BT" w:cs="Futura"/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</w:p>
                          <w:p w14:paraId="094F9D33" w14:textId="77777777" w:rsidR="00CE2069" w:rsidRPr="003726CD" w:rsidRDefault="00CE2069" w:rsidP="00CE2069">
                            <w:pPr>
                              <w:jc w:val="center"/>
                              <w:rPr>
                                <w:rFonts w:ascii="Futura Bold BT" w:hAnsi="Futura Bold BT" w:cs="Futura"/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</w:p>
                          <w:p w14:paraId="4E4E6499" w14:textId="77777777" w:rsidR="00CE2069" w:rsidRPr="003726CD" w:rsidRDefault="00CE2069" w:rsidP="00CE2069">
                            <w:pPr>
                              <w:jc w:val="center"/>
                              <w:rPr>
                                <w:rFonts w:ascii="Futura Bold BT" w:hAnsi="Futura Bold BT" w:cs="Futura"/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</w:p>
                          <w:p w14:paraId="30762ED4" w14:textId="77777777" w:rsidR="00CE2069" w:rsidRPr="003726CD" w:rsidRDefault="00CE2069" w:rsidP="00CE2069">
                            <w:pPr>
                              <w:jc w:val="center"/>
                              <w:rPr>
                                <w:rFonts w:ascii="Futura Bold BT" w:hAnsi="Futura Bold BT" w:cs="Futura"/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</w:p>
                          <w:p w14:paraId="40EF4E69" w14:textId="77777777" w:rsidR="00CE2069" w:rsidRPr="003726CD" w:rsidRDefault="00CE2069" w:rsidP="00CE2069">
                            <w:pPr>
                              <w:jc w:val="center"/>
                              <w:rPr>
                                <w:rFonts w:ascii="Futura Bold BT" w:hAnsi="Futura Bold BT" w:cs="Futura"/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</w:p>
                          <w:p w14:paraId="379FF25A" w14:textId="77777777" w:rsidR="00CE2069" w:rsidRPr="003726CD" w:rsidRDefault="00CE2069" w:rsidP="00CE2069">
                            <w:pPr>
                              <w:jc w:val="center"/>
                              <w:rPr>
                                <w:rFonts w:ascii="Futura Bold BT" w:hAnsi="Futura Bold BT" w:cs="Futura"/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</w:p>
                          <w:p w14:paraId="0E21493B" w14:textId="77777777" w:rsidR="00CE2069" w:rsidRPr="003726CD" w:rsidRDefault="00CE2069" w:rsidP="00CE2069">
                            <w:pPr>
                              <w:jc w:val="center"/>
                              <w:rPr>
                                <w:rFonts w:ascii="Futura Bold BT" w:hAnsi="Futura Bold BT" w:cs="Futura"/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</w:p>
                          <w:p w14:paraId="2E030A71" w14:textId="77777777" w:rsidR="00CE2069" w:rsidRPr="003726CD" w:rsidRDefault="00CE2069" w:rsidP="00CE2069">
                            <w:pPr>
                              <w:jc w:val="center"/>
                              <w:rPr>
                                <w:rFonts w:ascii="Futura Bold BT" w:hAnsi="Futura Bold BT" w:cs="Futura"/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</w:p>
                          <w:p w14:paraId="45B458C2" w14:textId="77777777" w:rsidR="00CE2069" w:rsidRPr="003726CD" w:rsidRDefault="00CE2069" w:rsidP="00CE2069">
                            <w:pPr>
                              <w:jc w:val="center"/>
                              <w:rPr>
                                <w:rFonts w:ascii="Futura Bold BT" w:hAnsi="Futura Bold BT" w:cs="Futura"/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</w:p>
                          <w:p w14:paraId="32BDDDCC" w14:textId="77777777" w:rsidR="00CE2069" w:rsidRPr="003726CD" w:rsidRDefault="00CE2069" w:rsidP="00CE2069">
                            <w:pPr>
                              <w:jc w:val="center"/>
                              <w:rPr>
                                <w:rFonts w:ascii="Futura Bold BT" w:hAnsi="Futura Bold BT" w:cs="Futura"/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</w:p>
                          <w:p w14:paraId="38F2B45A" w14:textId="77777777" w:rsidR="00CE2069" w:rsidRPr="003726CD" w:rsidRDefault="00CE2069" w:rsidP="00CE2069">
                            <w:pPr>
                              <w:jc w:val="center"/>
                              <w:rPr>
                                <w:rFonts w:ascii="Futura Bold BT" w:hAnsi="Futura Bold BT" w:cs="Futura"/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</w:p>
                          <w:p w14:paraId="51FDA0FC" w14:textId="77777777" w:rsidR="00CE2069" w:rsidRPr="003726CD" w:rsidRDefault="00CE2069" w:rsidP="00CE2069">
                            <w:pPr>
                              <w:jc w:val="center"/>
                              <w:rPr>
                                <w:rFonts w:ascii="Futura Bold BT" w:hAnsi="Futura Bold BT" w:cs="Futura"/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</w:p>
                          <w:p w14:paraId="0A15B78C" w14:textId="77777777" w:rsidR="00CE2069" w:rsidRPr="003726CD" w:rsidRDefault="00CE2069" w:rsidP="00CE2069">
                            <w:pPr>
                              <w:jc w:val="center"/>
                              <w:rPr>
                                <w:rFonts w:ascii="Futura Bold BT" w:hAnsi="Futura Bold BT" w:cs="Futura"/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</w:p>
                          <w:p w14:paraId="7E2F1AB8" w14:textId="77777777" w:rsidR="00CE2069" w:rsidRPr="003726CD" w:rsidRDefault="00CE2069" w:rsidP="00CE2069">
                            <w:pPr>
                              <w:jc w:val="center"/>
                              <w:rPr>
                                <w:rFonts w:ascii="Futura Bold BT" w:hAnsi="Futura Bold BT" w:cs="Futura"/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</w:p>
                          <w:p w14:paraId="70211321" w14:textId="77777777" w:rsidR="00CE2069" w:rsidRPr="003726CD" w:rsidRDefault="00CE2069" w:rsidP="00CE2069">
                            <w:pPr>
                              <w:jc w:val="center"/>
                              <w:rPr>
                                <w:rFonts w:ascii="Futura Bold BT" w:hAnsi="Futura Bold BT" w:cs="Futura"/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</w:p>
                          <w:p w14:paraId="3FE7D6CB" w14:textId="77777777" w:rsidR="00CE2069" w:rsidRPr="003726CD" w:rsidRDefault="00CE2069" w:rsidP="00CE2069">
                            <w:pPr>
                              <w:jc w:val="center"/>
                              <w:rPr>
                                <w:rFonts w:ascii="Futura Bold BT" w:hAnsi="Futura Bold BT" w:cs="Futura"/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</w:p>
                          <w:p w14:paraId="3C2802B0" w14:textId="77777777" w:rsidR="00CE2069" w:rsidRPr="003726CD" w:rsidRDefault="00CE2069" w:rsidP="00CE2069">
                            <w:pPr>
                              <w:jc w:val="center"/>
                              <w:rPr>
                                <w:rFonts w:ascii="Futura Bold BT" w:hAnsi="Futura Bold BT" w:cs="Futura"/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</w:p>
                          <w:p w14:paraId="65FBE4B7" w14:textId="77777777" w:rsidR="00CE2069" w:rsidRPr="003726CD" w:rsidRDefault="00CE2069" w:rsidP="00CE2069">
                            <w:pPr>
                              <w:jc w:val="center"/>
                              <w:rPr>
                                <w:rFonts w:ascii="Futura Bold BT" w:hAnsi="Futura Bold BT" w:cs="Futura"/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  <w:r w:rsidRPr="003726CD">
                              <w:rPr>
                                <w:rFonts w:ascii="Futura Bold BT" w:hAnsi="Futura Bold BT" w:cs="Futura"/>
                                <w:color w:val="17365D" w:themeColor="text2" w:themeShade="BF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070F8EE0" w14:textId="4AC38CE5" w:rsidR="0092795A" w:rsidRPr="003726CD" w:rsidRDefault="0092795A" w:rsidP="00665DD0">
                            <w:pPr>
                              <w:jc w:val="center"/>
                              <w:rPr>
                                <w:rFonts w:ascii="Futura Bold BT" w:hAnsi="Futura Bold BT" w:cs="Futura"/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672B24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29pt;margin-top:307.95pt;width:536.6pt;height:52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" filled="f" stroked="f">
                <v:textbox>
                  <w:txbxContent>
                    <w:p w14:paraId="5D6E6020" w14:textId="2670DE44" w:rsidR="00CE2069" w:rsidRDefault="00CE2069" w:rsidP="00CE2069">
                      <w:pPr>
                        <w:jc w:val="center"/>
                        <w:rPr>
                          <w:rFonts w:ascii="Futura Bold BT" w:hAnsi="Futura Bold BT" w:cs="Futura"/>
                          <w:color w:val="17365D" w:themeColor="text2" w:themeShade="BF"/>
                          <w:sz w:val="32"/>
                          <w:szCs w:val="32"/>
                        </w:rPr>
                      </w:pPr>
                    </w:p>
                    <w:p w14:paraId="530BA8E6" w14:textId="015B635D" w:rsidR="00E24AC8" w:rsidRDefault="00E24AC8" w:rsidP="00CE2069">
                      <w:pPr>
                        <w:jc w:val="center"/>
                        <w:rPr>
                          <w:rFonts w:ascii="Futura Bold BT" w:hAnsi="Futura Bold BT" w:cs="Futura"/>
                          <w:color w:val="17365D" w:themeColor="text2" w:themeShade="BF"/>
                          <w:sz w:val="32"/>
                          <w:szCs w:val="32"/>
                        </w:rPr>
                      </w:pPr>
                    </w:p>
                    <w:p w14:paraId="6DC686FB" w14:textId="77777777" w:rsidR="00A237CB" w:rsidRDefault="00A237CB" w:rsidP="00E24AC8">
                      <w:pPr>
                        <w:tabs>
                          <w:tab w:val="left" w:pos="567"/>
                          <w:tab w:val="left" w:pos="851"/>
                        </w:tabs>
                        <w:jc w:val="both"/>
                        <w:rPr>
                          <w:rFonts w:ascii="Futura" w:hAnsi="Futura" w:cs="Arial"/>
                          <w:color w:val="00B050"/>
                          <w:sz w:val="20"/>
                          <w:szCs w:val="20"/>
                        </w:rPr>
                      </w:pPr>
                    </w:p>
                    <w:p w14:paraId="21257D2C" w14:textId="174C863D" w:rsidR="00E24AC8" w:rsidRPr="00E24AC8" w:rsidRDefault="00E24AC8" w:rsidP="00E24AC8">
                      <w:pPr>
                        <w:tabs>
                          <w:tab w:val="left" w:pos="567"/>
                          <w:tab w:val="left" w:pos="851"/>
                        </w:tabs>
                        <w:jc w:val="both"/>
                        <w:rPr>
                          <w:rFonts w:ascii="Futura" w:hAnsi="Futura" w:cs="Arial"/>
                          <w:color w:val="00B050"/>
                          <w:sz w:val="20"/>
                          <w:szCs w:val="20"/>
                        </w:rPr>
                      </w:pPr>
                      <w:r w:rsidRPr="00E24AC8">
                        <w:rPr>
                          <w:rFonts w:ascii="Futura" w:hAnsi="Futura" w:cs="Arial"/>
                          <w:color w:val="00B050"/>
                          <w:sz w:val="20"/>
                          <w:szCs w:val="20"/>
                        </w:rPr>
                        <w:t xml:space="preserve">11.00 </w:t>
                      </w:r>
                      <w:r w:rsidRPr="00E24AC8">
                        <w:rPr>
                          <w:rFonts w:ascii="Futura" w:hAnsi="Futura" w:cs="Arial"/>
                          <w:b/>
                          <w:bCs/>
                          <w:color w:val="00B050"/>
                          <w:sz w:val="20"/>
                          <w:szCs w:val="20"/>
                        </w:rPr>
                        <w:t>Apertura dei lavori</w:t>
                      </w:r>
                      <w:r w:rsidRPr="00E24AC8">
                        <w:rPr>
                          <w:rFonts w:ascii="Futura" w:hAnsi="Futura" w:cs="Arial"/>
                          <w:color w:val="00B050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363FB416" w14:textId="00EF8D18" w:rsidR="00E24AC8" w:rsidRPr="00E24AC8" w:rsidRDefault="00E24AC8" w:rsidP="00E24AC8">
                      <w:pPr>
                        <w:tabs>
                          <w:tab w:val="left" w:pos="567"/>
                          <w:tab w:val="left" w:pos="851"/>
                        </w:tabs>
                        <w:ind w:firstLine="567"/>
                        <w:jc w:val="both"/>
                        <w:rPr>
                          <w:rFonts w:ascii="Futura" w:hAnsi="Futura" w:cs="Arial"/>
                          <w:color w:val="1F497D" w:themeColor="text2"/>
                          <w:sz w:val="20"/>
                          <w:szCs w:val="20"/>
                        </w:rPr>
                      </w:pPr>
                      <w:r w:rsidRPr="00E24AC8">
                        <w:rPr>
                          <w:rFonts w:ascii="Futura" w:hAnsi="Futura" w:cs="Arial"/>
                          <w:b/>
                          <w:bCs/>
                          <w:color w:val="1F497D" w:themeColor="text2"/>
                          <w:sz w:val="20"/>
                          <w:szCs w:val="20"/>
                        </w:rPr>
                        <w:t>Stefania Nardone</w:t>
                      </w:r>
                      <w:r w:rsidRPr="00E24AC8">
                        <w:rPr>
                          <w:rFonts w:ascii="Futura" w:hAnsi="Futura" w:cs="Arial"/>
                          <w:color w:val="1F497D" w:themeColor="text2"/>
                          <w:sz w:val="20"/>
                          <w:szCs w:val="20"/>
                        </w:rPr>
                        <w:t xml:space="preserve"> Politiche per il Digitale e Filiere, Scienz</w:t>
                      </w:r>
                      <w:r w:rsidR="00847CAB">
                        <w:rPr>
                          <w:rFonts w:ascii="Futura" w:hAnsi="Futura" w:cs="Arial"/>
                          <w:color w:val="1F497D" w:themeColor="text2"/>
                          <w:sz w:val="20"/>
                          <w:szCs w:val="20"/>
                        </w:rPr>
                        <w:t>a</w:t>
                      </w:r>
                      <w:r w:rsidRPr="00E24AC8">
                        <w:rPr>
                          <w:rFonts w:ascii="Futura" w:hAnsi="Futura" w:cs="Arial"/>
                          <w:color w:val="1F497D" w:themeColor="text2"/>
                          <w:sz w:val="20"/>
                          <w:szCs w:val="20"/>
                        </w:rPr>
                        <w:t xml:space="preserve"> della Vita e Ricerca, Confindustria</w:t>
                      </w:r>
                    </w:p>
                    <w:p w14:paraId="44EC8530" w14:textId="7A652815" w:rsidR="00E24AC8" w:rsidRPr="00E24AC8" w:rsidRDefault="00E24AC8" w:rsidP="00E24AC8">
                      <w:pPr>
                        <w:tabs>
                          <w:tab w:val="left" w:pos="567"/>
                          <w:tab w:val="left" w:pos="851"/>
                        </w:tabs>
                        <w:jc w:val="both"/>
                        <w:rPr>
                          <w:rFonts w:ascii="Futura" w:hAnsi="Futura" w:cs="Arial"/>
                          <w:color w:val="1F497D" w:themeColor="text2"/>
                          <w:sz w:val="20"/>
                          <w:szCs w:val="20"/>
                        </w:rPr>
                      </w:pPr>
                      <w:r w:rsidRPr="00E24AC8">
                        <w:rPr>
                          <w:rFonts w:ascii="Futura" w:hAnsi="Futura" w:cs="Arial"/>
                          <w:color w:val="1F497D" w:themeColor="text2"/>
                          <w:sz w:val="20"/>
                          <w:szCs w:val="20"/>
                        </w:rPr>
                        <w:tab/>
                      </w:r>
                      <w:r w:rsidRPr="00E24AC8">
                        <w:rPr>
                          <w:rFonts w:ascii="Futura" w:hAnsi="Futura" w:cs="Arial"/>
                          <w:b/>
                          <w:bCs/>
                          <w:color w:val="1F497D" w:themeColor="text2"/>
                          <w:sz w:val="20"/>
                          <w:szCs w:val="20"/>
                        </w:rPr>
                        <w:t>Michela Pellegatta</w:t>
                      </w:r>
                      <w:r w:rsidRPr="00E24AC8">
                        <w:rPr>
                          <w:rFonts w:ascii="Futura" w:hAnsi="Futura" w:cs="Arial"/>
                          <w:color w:val="1F497D" w:themeColor="text2"/>
                          <w:sz w:val="20"/>
                          <w:szCs w:val="20"/>
                        </w:rPr>
                        <w:t xml:space="preserve"> Segreteria Tecnica del Ministro, Ministero dell’Università e della Ricerca</w:t>
                      </w:r>
                    </w:p>
                    <w:p w14:paraId="40BE4A12" w14:textId="77777777" w:rsidR="00E24AC8" w:rsidRPr="00E24AC8" w:rsidRDefault="00E24AC8" w:rsidP="00E24AC8">
                      <w:pPr>
                        <w:tabs>
                          <w:tab w:val="left" w:pos="567"/>
                          <w:tab w:val="left" w:pos="851"/>
                        </w:tabs>
                        <w:ind w:firstLine="567"/>
                        <w:jc w:val="both"/>
                        <w:rPr>
                          <w:rFonts w:ascii="Futura" w:hAnsi="Futura" w:cs="Arial"/>
                          <w:sz w:val="20"/>
                          <w:szCs w:val="20"/>
                        </w:rPr>
                      </w:pPr>
                    </w:p>
                    <w:p w14:paraId="5F2C60E4" w14:textId="77777777" w:rsidR="00E24AC8" w:rsidRPr="00E24AC8" w:rsidRDefault="00E24AC8" w:rsidP="00E24AC8">
                      <w:pPr>
                        <w:jc w:val="both"/>
                        <w:rPr>
                          <w:rFonts w:ascii="Futura" w:hAnsi="Futura" w:cs="Arial"/>
                          <w:b/>
                          <w:bCs/>
                          <w:color w:val="00B050"/>
                          <w:sz w:val="20"/>
                          <w:szCs w:val="20"/>
                        </w:rPr>
                      </w:pPr>
                      <w:r w:rsidRPr="00E24AC8">
                        <w:rPr>
                          <w:rFonts w:ascii="Futura" w:hAnsi="Futura" w:cs="Arial"/>
                          <w:color w:val="00B050"/>
                          <w:sz w:val="20"/>
                          <w:szCs w:val="20"/>
                        </w:rPr>
                        <w:t xml:space="preserve">11.05 </w:t>
                      </w:r>
                      <w:r w:rsidRPr="00E24AC8">
                        <w:rPr>
                          <w:rFonts w:ascii="Futura" w:hAnsi="Futura" w:cs="Arial"/>
                          <w:b/>
                          <w:bCs/>
                          <w:color w:val="00B050"/>
                          <w:sz w:val="20"/>
                          <w:szCs w:val="20"/>
                        </w:rPr>
                        <w:t xml:space="preserve">Impresa e Università: componenti fondamentali per lo sviluppo </w:t>
                      </w:r>
                    </w:p>
                    <w:p w14:paraId="448DE830" w14:textId="25850031" w:rsidR="00E24AC8" w:rsidRPr="00E24AC8" w:rsidRDefault="00E24AC8" w:rsidP="00E24AC8">
                      <w:pPr>
                        <w:ind w:left="567"/>
                        <w:jc w:val="both"/>
                        <w:rPr>
                          <w:rFonts w:ascii="Futura" w:hAnsi="Futura" w:cs="Arial"/>
                          <w:color w:val="1F497D" w:themeColor="text2"/>
                          <w:sz w:val="20"/>
                          <w:szCs w:val="20"/>
                        </w:rPr>
                      </w:pPr>
                      <w:r w:rsidRPr="00E24AC8">
                        <w:rPr>
                          <w:rFonts w:ascii="Futura" w:hAnsi="Futura" w:cs="Arial"/>
                          <w:b/>
                          <w:bCs/>
                          <w:color w:val="1F497D" w:themeColor="text2"/>
                          <w:sz w:val="20"/>
                          <w:szCs w:val="20"/>
                        </w:rPr>
                        <w:t>Luca Del Vecchio</w:t>
                      </w:r>
                      <w:r w:rsidRPr="00E24AC8">
                        <w:rPr>
                          <w:rFonts w:ascii="Futura" w:hAnsi="Futura" w:cs="Arial"/>
                          <w:color w:val="1F497D" w:themeColor="text2"/>
                          <w:sz w:val="20"/>
                          <w:szCs w:val="20"/>
                        </w:rPr>
                        <w:t xml:space="preserve"> Direttore Politiche per il Digitale e Filiere, Scienz</w:t>
                      </w:r>
                      <w:r w:rsidR="00847CAB">
                        <w:rPr>
                          <w:rFonts w:ascii="Futura" w:hAnsi="Futura" w:cs="Arial"/>
                          <w:color w:val="1F497D" w:themeColor="text2"/>
                          <w:sz w:val="20"/>
                          <w:szCs w:val="20"/>
                        </w:rPr>
                        <w:t>a</w:t>
                      </w:r>
                      <w:r w:rsidRPr="00E24AC8">
                        <w:rPr>
                          <w:rFonts w:ascii="Futura" w:hAnsi="Futura" w:cs="Arial"/>
                          <w:color w:val="1F497D" w:themeColor="text2"/>
                          <w:sz w:val="20"/>
                          <w:szCs w:val="20"/>
                        </w:rPr>
                        <w:t xml:space="preserve"> della Vita e Ricerca, Confindustria</w:t>
                      </w:r>
                    </w:p>
                    <w:p w14:paraId="13115FB8" w14:textId="77777777" w:rsidR="00E24AC8" w:rsidRPr="00E24AC8" w:rsidRDefault="00E24AC8" w:rsidP="00E24AC8">
                      <w:pPr>
                        <w:ind w:left="567"/>
                        <w:jc w:val="both"/>
                        <w:rPr>
                          <w:rFonts w:ascii="Futura" w:hAnsi="Futura" w:cs="Arial"/>
                          <w:sz w:val="20"/>
                          <w:szCs w:val="20"/>
                        </w:rPr>
                      </w:pPr>
                    </w:p>
                    <w:p w14:paraId="1C91C700" w14:textId="77777777" w:rsidR="00E24AC8" w:rsidRPr="00E24AC8" w:rsidRDefault="00E24AC8" w:rsidP="00E24AC8">
                      <w:pPr>
                        <w:jc w:val="both"/>
                        <w:rPr>
                          <w:rFonts w:ascii="Futura" w:hAnsi="Futura" w:cs="Arial"/>
                          <w:b/>
                          <w:bCs/>
                          <w:color w:val="00B050"/>
                          <w:sz w:val="20"/>
                          <w:szCs w:val="20"/>
                        </w:rPr>
                      </w:pPr>
                      <w:bookmarkStart w:id="1" w:name="_Hlk130825520"/>
                      <w:r w:rsidRPr="00E24AC8">
                        <w:rPr>
                          <w:rFonts w:ascii="Futura" w:hAnsi="Futura" w:cs="Arial"/>
                          <w:color w:val="00B050"/>
                          <w:sz w:val="20"/>
                          <w:szCs w:val="20"/>
                        </w:rPr>
                        <w:t xml:space="preserve">11.10 </w:t>
                      </w:r>
                      <w:r w:rsidRPr="00E24AC8">
                        <w:rPr>
                          <w:rFonts w:ascii="Futura" w:hAnsi="Futura" w:cs="Arial"/>
                          <w:b/>
                          <w:bCs/>
                          <w:color w:val="00B050"/>
                          <w:sz w:val="20"/>
                          <w:szCs w:val="20"/>
                        </w:rPr>
                        <w:t xml:space="preserve">Impresa e Università: l’impegno del MUR nell’ambito del PNRR </w:t>
                      </w:r>
                    </w:p>
                    <w:p w14:paraId="1F8C0479" w14:textId="3F07548F" w:rsidR="00E24AC8" w:rsidRPr="00E24AC8" w:rsidRDefault="00E24AC8" w:rsidP="00E24AC8">
                      <w:pPr>
                        <w:ind w:left="567"/>
                        <w:jc w:val="both"/>
                        <w:rPr>
                          <w:rFonts w:ascii="Futura" w:hAnsi="Futura" w:cs="Arial"/>
                          <w:color w:val="1F497D" w:themeColor="text2"/>
                          <w:sz w:val="20"/>
                          <w:szCs w:val="20"/>
                        </w:rPr>
                      </w:pPr>
                      <w:r w:rsidRPr="00E24AC8">
                        <w:rPr>
                          <w:rFonts w:ascii="Futura" w:hAnsi="Futura" w:cs="Arial"/>
                          <w:b/>
                          <w:bCs/>
                          <w:color w:val="1F497D" w:themeColor="text2"/>
                          <w:sz w:val="20"/>
                          <w:szCs w:val="20"/>
                        </w:rPr>
                        <w:t>Luisa Lanza</w:t>
                      </w:r>
                      <w:r w:rsidRPr="00E24AC8">
                        <w:rPr>
                          <w:rFonts w:ascii="Futura" w:hAnsi="Futura" w:cs="Arial"/>
                          <w:color w:val="1F497D" w:themeColor="text2"/>
                          <w:sz w:val="20"/>
                          <w:szCs w:val="20"/>
                        </w:rPr>
                        <w:t xml:space="preserve"> Dirigente dell’Ufficio di coordinamento della gestione, Direzione generale dell’Unità di Missione per l’attuazione degli interventi del PNRR, Ministero dell’Università e della Ricerca </w:t>
                      </w:r>
                    </w:p>
                    <w:bookmarkEnd w:id="1"/>
                    <w:p w14:paraId="599455A5" w14:textId="77777777" w:rsidR="00E24AC8" w:rsidRPr="00E24AC8" w:rsidRDefault="00E24AC8" w:rsidP="00E24AC8">
                      <w:pPr>
                        <w:jc w:val="both"/>
                        <w:rPr>
                          <w:rFonts w:ascii="Futura" w:hAnsi="Futura" w:cs="Arial"/>
                          <w:sz w:val="20"/>
                          <w:szCs w:val="20"/>
                        </w:rPr>
                      </w:pPr>
                    </w:p>
                    <w:p w14:paraId="2AA683EB" w14:textId="77777777" w:rsidR="00E24AC8" w:rsidRPr="00E24AC8" w:rsidRDefault="00E24AC8" w:rsidP="00E24AC8">
                      <w:pPr>
                        <w:jc w:val="both"/>
                        <w:rPr>
                          <w:rFonts w:ascii="Futura" w:eastAsia="Times New Roman" w:hAnsi="Futura" w:cs="Arial"/>
                          <w:color w:val="00B050"/>
                          <w:sz w:val="20"/>
                          <w:szCs w:val="20"/>
                          <w:u w:val="single"/>
                          <w:shd w:val="clear" w:color="auto" w:fill="FFFFFF"/>
                          <w:lang w:eastAsia="it-IT"/>
                        </w:rPr>
                      </w:pPr>
                      <w:r w:rsidRPr="00E24AC8">
                        <w:rPr>
                          <w:rFonts w:ascii="Futura" w:hAnsi="Futura" w:cs="Arial"/>
                          <w:color w:val="00B050"/>
                          <w:sz w:val="20"/>
                          <w:szCs w:val="20"/>
                        </w:rPr>
                        <w:t xml:space="preserve">11.15 </w:t>
                      </w:r>
                      <w:r w:rsidRPr="00E24AC8">
                        <w:rPr>
                          <w:rFonts w:ascii="Futura" w:hAnsi="Futura" w:cs="Arial"/>
                          <w:b/>
                          <w:bCs/>
                          <w:color w:val="00B050"/>
                          <w:sz w:val="20"/>
                          <w:szCs w:val="20"/>
                        </w:rPr>
                        <w:t xml:space="preserve">Dottorati innovativi per le imprese co-finanziati dal PNRR: il DM 117/2023 </w:t>
                      </w:r>
                      <w:r w:rsidRPr="00E24AC8">
                        <w:rPr>
                          <w:rFonts w:ascii="Futura" w:eastAsia="Times New Roman" w:hAnsi="Futura" w:cs="Arial"/>
                          <w:color w:val="00B050"/>
                          <w:sz w:val="20"/>
                          <w:szCs w:val="20"/>
                          <w:lang w:eastAsia="it-IT"/>
                        </w:rPr>
                        <w:fldChar w:fldCharType="begin"/>
                      </w:r>
                      <w:r w:rsidRPr="00E24AC8">
                        <w:rPr>
                          <w:rFonts w:ascii="Futura" w:eastAsia="Times New Roman" w:hAnsi="Futura" w:cs="Arial"/>
                          <w:color w:val="00B050"/>
                          <w:sz w:val="20"/>
                          <w:szCs w:val="20"/>
                          <w:lang w:eastAsia="it-IT"/>
                        </w:rPr>
                        <w:instrText xml:space="preserve"> HYPERLINK "https://eventi.unibo.it/dottorati-pnrr-2022" </w:instrText>
                      </w:r>
                      <w:r w:rsidRPr="00E24AC8">
                        <w:rPr>
                          <w:rFonts w:ascii="Futura" w:eastAsia="Times New Roman" w:hAnsi="Futura" w:cs="Arial"/>
                          <w:color w:val="00B050"/>
                          <w:sz w:val="20"/>
                          <w:szCs w:val="20"/>
                          <w:lang w:eastAsia="it-IT"/>
                        </w:rPr>
                      </w:r>
                      <w:r w:rsidRPr="00E24AC8">
                        <w:rPr>
                          <w:rFonts w:ascii="Futura" w:eastAsia="Times New Roman" w:hAnsi="Futura" w:cs="Arial"/>
                          <w:color w:val="00B050"/>
                          <w:sz w:val="20"/>
                          <w:szCs w:val="20"/>
                          <w:lang w:eastAsia="it-IT"/>
                        </w:rPr>
                        <w:fldChar w:fldCharType="separate"/>
                      </w:r>
                    </w:p>
                    <w:p w14:paraId="511F9434" w14:textId="6A881385" w:rsidR="00E24AC8" w:rsidRPr="00E24AC8" w:rsidRDefault="00E24AC8" w:rsidP="00E24AC8">
                      <w:pPr>
                        <w:ind w:left="567"/>
                        <w:jc w:val="both"/>
                        <w:rPr>
                          <w:rFonts w:ascii="Futura" w:hAnsi="Futura" w:cs="Arial"/>
                          <w:color w:val="1F497D" w:themeColor="text2"/>
                          <w:sz w:val="20"/>
                          <w:szCs w:val="20"/>
                        </w:rPr>
                      </w:pPr>
                      <w:r w:rsidRPr="00E24AC8">
                        <w:rPr>
                          <w:rFonts w:ascii="Futura" w:eastAsia="Times New Roman" w:hAnsi="Futura" w:cs="Arial"/>
                          <w:color w:val="00B050"/>
                          <w:sz w:val="20"/>
                          <w:szCs w:val="20"/>
                          <w:lang w:eastAsia="it-IT"/>
                        </w:rPr>
                        <w:fldChar w:fldCharType="end"/>
                      </w:r>
                      <w:r w:rsidRPr="00E24AC8">
                        <w:rPr>
                          <w:rFonts w:ascii="Futura" w:eastAsia="Times New Roman" w:hAnsi="Futura" w:cs="Arial"/>
                          <w:b/>
                          <w:bCs/>
                          <w:color w:val="1F497D" w:themeColor="text2"/>
                          <w:sz w:val="20"/>
                          <w:szCs w:val="20"/>
                          <w:lang w:eastAsia="it-IT"/>
                        </w:rPr>
                        <w:t>Gianluca Cerracchio</w:t>
                      </w:r>
                      <w:r w:rsidRPr="00E24AC8">
                        <w:rPr>
                          <w:rFonts w:ascii="Futura" w:eastAsia="Times New Roman" w:hAnsi="Futura" w:cs="Arial"/>
                          <w:color w:val="1F497D" w:themeColor="text2"/>
                          <w:sz w:val="20"/>
                          <w:szCs w:val="20"/>
                          <w:lang w:eastAsia="it-IT"/>
                        </w:rPr>
                        <w:t xml:space="preserve"> Direttore Generale degli ordinamenti della formazione superiore e del diritto allo studio, Ministero dell’Università e della Ricerca</w:t>
                      </w:r>
                    </w:p>
                    <w:p w14:paraId="438573D2" w14:textId="14E87CFB" w:rsidR="00E24AC8" w:rsidRPr="00E24AC8" w:rsidRDefault="00E24AC8" w:rsidP="00E24AC8">
                      <w:pPr>
                        <w:jc w:val="both"/>
                        <w:rPr>
                          <w:rFonts w:ascii="Futura" w:hAnsi="Futura" w:cs="Arial"/>
                          <w:sz w:val="20"/>
                          <w:szCs w:val="20"/>
                        </w:rPr>
                      </w:pPr>
                    </w:p>
                    <w:p w14:paraId="71B90C76" w14:textId="77777777" w:rsidR="00E24AC8" w:rsidRPr="00E24AC8" w:rsidRDefault="00E24AC8" w:rsidP="00E24AC8">
                      <w:pPr>
                        <w:jc w:val="both"/>
                        <w:rPr>
                          <w:rFonts w:ascii="Futura" w:hAnsi="Futura" w:cs="Arial"/>
                          <w:color w:val="00B050"/>
                          <w:sz w:val="20"/>
                          <w:szCs w:val="20"/>
                        </w:rPr>
                      </w:pPr>
                      <w:r w:rsidRPr="00E24AC8">
                        <w:rPr>
                          <w:rFonts w:ascii="Futura" w:hAnsi="Futura" w:cs="Arial"/>
                          <w:color w:val="00B050"/>
                          <w:sz w:val="20"/>
                          <w:szCs w:val="20"/>
                        </w:rPr>
                        <w:t xml:space="preserve">11.35 </w:t>
                      </w:r>
                      <w:r w:rsidRPr="00E24AC8">
                        <w:rPr>
                          <w:rFonts w:ascii="Futura" w:hAnsi="Futura" w:cs="Arial"/>
                          <w:b/>
                          <w:bCs/>
                          <w:color w:val="00B050"/>
                          <w:sz w:val="20"/>
                          <w:szCs w:val="20"/>
                        </w:rPr>
                        <w:t>Dottorati innovativi: il ruolo dell’Università</w:t>
                      </w:r>
                    </w:p>
                    <w:p w14:paraId="63200E84" w14:textId="0161BC59" w:rsidR="00E24AC8" w:rsidRPr="00E24AC8" w:rsidRDefault="00E24AC8" w:rsidP="00E24AC8">
                      <w:pPr>
                        <w:ind w:firstLine="567"/>
                        <w:jc w:val="both"/>
                        <w:rPr>
                          <w:rFonts w:ascii="Futura" w:hAnsi="Futura"/>
                          <w:color w:val="1F497D" w:themeColor="text2"/>
                          <w:sz w:val="20"/>
                          <w:szCs w:val="20"/>
                        </w:rPr>
                      </w:pPr>
                      <w:r w:rsidRPr="00E24AC8">
                        <w:rPr>
                          <w:rFonts w:ascii="Futura" w:hAnsi="Futura" w:cs="Arial"/>
                          <w:b/>
                          <w:bCs/>
                          <w:color w:val="1F497D" w:themeColor="text2"/>
                          <w:sz w:val="20"/>
                          <w:szCs w:val="20"/>
                        </w:rPr>
                        <w:t>Claudio Pettinari</w:t>
                      </w:r>
                      <w:r w:rsidRPr="00E24AC8">
                        <w:rPr>
                          <w:rFonts w:ascii="Futura" w:hAnsi="Futura"/>
                          <w:color w:val="1F497D" w:themeColor="text2"/>
                          <w:sz w:val="20"/>
                          <w:szCs w:val="20"/>
                        </w:rPr>
                        <w:t xml:space="preserve"> </w:t>
                      </w:r>
                      <w:r w:rsidRPr="00E24AC8">
                        <w:rPr>
                          <w:rFonts w:ascii="Futura" w:hAnsi="Futura" w:cs="Arial"/>
                          <w:color w:val="1F497D" w:themeColor="text2"/>
                          <w:sz w:val="20"/>
                          <w:szCs w:val="20"/>
                        </w:rPr>
                        <w:t>Rettore Università di Camerino con delega alla Ricerca della CRUI</w:t>
                      </w:r>
                      <w:r w:rsidRPr="00E24AC8">
                        <w:rPr>
                          <w:rFonts w:ascii="Futura" w:hAnsi="Futura"/>
                          <w:color w:val="1F497D" w:themeColor="text2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FD9BD56" w14:textId="77777777" w:rsidR="00E24AC8" w:rsidRPr="00E24AC8" w:rsidRDefault="00E24AC8" w:rsidP="00E24AC8">
                      <w:pPr>
                        <w:tabs>
                          <w:tab w:val="left" w:pos="0"/>
                          <w:tab w:val="left" w:pos="567"/>
                          <w:tab w:val="left" w:pos="851"/>
                        </w:tabs>
                        <w:jc w:val="both"/>
                        <w:rPr>
                          <w:rFonts w:ascii="Futura" w:hAnsi="Futura" w:cs="Arial"/>
                          <w:sz w:val="20"/>
                          <w:szCs w:val="20"/>
                        </w:rPr>
                      </w:pPr>
                      <w:r w:rsidRPr="00E24AC8">
                        <w:rPr>
                          <w:rFonts w:ascii="Futura" w:hAnsi="Futura"/>
                          <w:sz w:val="20"/>
                          <w:szCs w:val="20"/>
                        </w:rPr>
                        <w:tab/>
                      </w:r>
                      <w:r w:rsidRPr="00E24AC8">
                        <w:rPr>
                          <w:rFonts w:ascii="Futura" w:hAnsi="Futura"/>
                          <w:sz w:val="20"/>
                          <w:szCs w:val="20"/>
                        </w:rPr>
                        <w:tab/>
                      </w:r>
                      <w:r w:rsidRPr="00E24AC8">
                        <w:rPr>
                          <w:rFonts w:ascii="Futura" w:hAnsi="Futura"/>
                          <w:sz w:val="20"/>
                          <w:szCs w:val="20"/>
                        </w:rPr>
                        <w:tab/>
                      </w:r>
                      <w:r w:rsidRPr="00E24AC8">
                        <w:rPr>
                          <w:rFonts w:ascii="Futura" w:hAnsi="Futura"/>
                          <w:sz w:val="20"/>
                          <w:szCs w:val="20"/>
                        </w:rPr>
                        <w:tab/>
                      </w:r>
                      <w:r w:rsidRPr="00E24AC8">
                        <w:rPr>
                          <w:rFonts w:ascii="Futura" w:hAnsi="Futura"/>
                          <w:sz w:val="20"/>
                          <w:szCs w:val="20"/>
                        </w:rPr>
                        <w:tab/>
                      </w:r>
                      <w:r w:rsidRPr="00E24AC8">
                        <w:rPr>
                          <w:rFonts w:ascii="Futura" w:hAnsi="Futura"/>
                          <w:sz w:val="20"/>
                          <w:szCs w:val="20"/>
                        </w:rPr>
                        <w:tab/>
                      </w:r>
                      <w:r w:rsidRPr="00E24AC8">
                        <w:rPr>
                          <w:rFonts w:ascii="Futura" w:hAnsi="Futura"/>
                          <w:sz w:val="20"/>
                          <w:szCs w:val="20"/>
                        </w:rPr>
                        <w:tab/>
                      </w:r>
                      <w:r w:rsidRPr="00E24AC8">
                        <w:rPr>
                          <w:rFonts w:ascii="Futura" w:hAnsi="Futura"/>
                          <w:sz w:val="20"/>
                          <w:szCs w:val="20"/>
                        </w:rPr>
                        <w:tab/>
                      </w:r>
                      <w:r w:rsidRPr="00E24AC8">
                        <w:rPr>
                          <w:rFonts w:ascii="Futura" w:hAnsi="Futura"/>
                          <w:sz w:val="20"/>
                          <w:szCs w:val="20"/>
                        </w:rPr>
                        <w:tab/>
                      </w:r>
                      <w:r w:rsidRPr="00E24AC8">
                        <w:rPr>
                          <w:rFonts w:ascii="Futura" w:hAnsi="Futura"/>
                          <w:sz w:val="20"/>
                          <w:szCs w:val="20"/>
                        </w:rPr>
                        <w:tab/>
                      </w:r>
                      <w:r w:rsidRPr="00E24AC8">
                        <w:rPr>
                          <w:rFonts w:ascii="Futura" w:hAnsi="Futura"/>
                          <w:sz w:val="20"/>
                          <w:szCs w:val="20"/>
                        </w:rPr>
                        <w:tab/>
                      </w:r>
                      <w:r w:rsidRPr="00E24AC8">
                        <w:rPr>
                          <w:rFonts w:ascii="Futura" w:hAnsi="Futura"/>
                          <w:sz w:val="20"/>
                          <w:szCs w:val="20"/>
                        </w:rPr>
                        <w:tab/>
                      </w:r>
                      <w:r w:rsidRPr="00E24AC8">
                        <w:rPr>
                          <w:rFonts w:ascii="Futura" w:hAnsi="Futura"/>
                          <w:sz w:val="20"/>
                          <w:szCs w:val="20"/>
                        </w:rPr>
                        <w:tab/>
                        <w:t xml:space="preserve"> </w:t>
                      </w:r>
                    </w:p>
                    <w:p w14:paraId="3F416ED9" w14:textId="1FB8D8C7" w:rsidR="00E24AC8" w:rsidRPr="00E24AC8" w:rsidRDefault="00E24AC8" w:rsidP="00E24AC8">
                      <w:pPr>
                        <w:jc w:val="both"/>
                        <w:rPr>
                          <w:rFonts w:ascii="Futura" w:hAnsi="Futura" w:cs="Arial"/>
                          <w:sz w:val="20"/>
                          <w:szCs w:val="20"/>
                        </w:rPr>
                      </w:pPr>
                      <w:r w:rsidRPr="00E24AC8">
                        <w:rPr>
                          <w:rFonts w:ascii="Futura" w:hAnsi="Futura" w:cs="Arial"/>
                          <w:color w:val="00B050"/>
                          <w:sz w:val="20"/>
                          <w:szCs w:val="20"/>
                        </w:rPr>
                        <w:t xml:space="preserve">11.55 </w:t>
                      </w:r>
                      <w:r w:rsidRPr="00E24AC8">
                        <w:rPr>
                          <w:rFonts w:ascii="Futura" w:hAnsi="Futura" w:cs="Arial"/>
                          <w:b/>
                          <w:bCs/>
                          <w:color w:val="00B050"/>
                          <w:sz w:val="20"/>
                          <w:szCs w:val="20"/>
                        </w:rPr>
                        <w:t>La valorizzazione del Dottorato di ricerca attraverso le procedure di accreditamento</w:t>
                      </w:r>
                      <w:r w:rsidRPr="00E24AC8">
                        <w:rPr>
                          <w:rFonts w:ascii="Futura" w:hAnsi="Futura"/>
                          <w:color w:val="00B050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4C46562B" w14:textId="7B411219" w:rsidR="00E24AC8" w:rsidRPr="00A237CB" w:rsidRDefault="00E24AC8" w:rsidP="00A237CB">
                      <w:pPr>
                        <w:ind w:left="567"/>
                        <w:jc w:val="both"/>
                        <w:rPr>
                          <w:rFonts w:ascii="Futura" w:hAnsi="Futura" w:cs="Arial"/>
                          <w:color w:val="1F497D" w:themeColor="text2"/>
                          <w:sz w:val="20"/>
                          <w:szCs w:val="20"/>
                        </w:rPr>
                      </w:pPr>
                      <w:r w:rsidRPr="00E24AC8">
                        <w:rPr>
                          <w:rFonts w:ascii="Futura" w:hAnsi="Futura" w:cs="Arial"/>
                          <w:b/>
                          <w:bCs/>
                          <w:color w:val="1F497D" w:themeColor="text2"/>
                          <w:sz w:val="20"/>
                          <w:szCs w:val="20"/>
                        </w:rPr>
                        <w:t>Menico Rizzi</w:t>
                      </w:r>
                      <w:r w:rsidRPr="00E24AC8">
                        <w:rPr>
                          <w:rFonts w:ascii="Futura" w:hAnsi="Futura" w:cs="Arial"/>
                          <w:color w:val="1F497D" w:themeColor="text2"/>
                          <w:sz w:val="20"/>
                          <w:szCs w:val="20"/>
                        </w:rPr>
                        <w:t xml:space="preserve"> Consiglio Direttivo ANVUR</w:t>
                      </w:r>
                      <w:r w:rsidR="00A237CB" w:rsidRPr="00A237CB">
                        <w:rPr>
                          <w:rFonts w:ascii="Futura" w:hAnsi="Futura" w:cs="Arial"/>
                          <w:color w:val="1F497D" w:themeColor="text2"/>
                          <w:sz w:val="20"/>
                          <w:szCs w:val="20"/>
                        </w:rPr>
                        <w:t>-</w:t>
                      </w:r>
                      <w:r w:rsidR="00A237CB" w:rsidRPr="00A237CB">
                        <w:rPr>
                          <w:rFonts w:ascii="Futura" w:eastAsia="Times New Roman" w:hAnsi="Futura" w:cs="Arial"/>
                          <w:color w:val="1F497D" w:themeColor="text2"/>
                          <w:sz w:val="20"/>
                          <w:szCs w:val="20"/>
                        </w:rPr>
                        <w:t>Agenzia Nazionale di Valutazione del Sistema Universitario e della Ricerca</w:t>
                      </w:r>
                      <w:r w:rsidRPr="00A237CB">
                        <w:rPr>
                          <w:rFonts w:ascii="Futura" w:hAnsi="Futura" w:cs="Arial"/>
                          <w:color w:val="1F497D" w:themeColor="text2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41649992" w14:textId="5FE0D92D" w:rsidR="00E24AC8" w:rsidRPr="00E24AC8" w:rsidRDefault="00E24AC8" w:rsidP="00E24AC8">
                      <w:pPr>
                        <w:jc w:val="both"/>
                        <w:rPr>
                          <w:rFonts w:ascii="Futura" w:hAnsi="Futura" w:cs="Arial"/>
                          <w:sz w:val="20"/>
                          <w:szCs w:val="20"/>
                        </w:rPr>
                      </w:pPr>
                    </w:p>
                    <w:p w14:paraId="4B6449BC" w14:textId="72C66551" w:rsidR="00E24AC8" w:rsidRPr="00E24AC8" w:rsidRDefault="00E24AC8" w:rsidP="00E24AC8">
                      <w:pPr>
                        <w:jc w:val="both"/>
                        <w:rPr>
                          <w:rFonts w:ascii="Futura" w:hAnsi="Futura" w:cs="Arial"/>
                          <w:color w:val="00B050"/>
                          <w:sz w:val="20"/>
                          <w:szCs w:val="20"/>
                        </w:rPr>
                      </w:pPr>
                      <w:r w:rsidRPr="00E24AC8">
                        <w:rPr>
                          <w:rFonts w:ascii="Futura" w:hAnsi="Futura" w:cs="Arial"/>
                          <w:color w:val="00B050"/>
                          <w:sz w:val="20"/>
                          <w:szCs w:val="20"/>
                        </w:rPr>
                        <w:t>12.15</w:t>
                      </w:r>
                      <w:r w:rsidRPr="00E24AC8">
                        <w:rPr>
                          <w:rFonts w:ascii="Futura" w:hAnsi="Futura" w:cs="Arial"/>
                          <w:b/>
                          <w:bCs/>
                          <w:color w:val="00B050"/>
                          <w:sz w:val="20"/>
                          <w:szCs w:val="20"/>
                        </w:rPr>
                        <w:t xml:space="preserve"> La Piattaforma informatica per favorire il matching tra </w:t>
                      </w:r>
                      <w:r w:rsidR="00847CAB">
                        <w:rPr>
                          <w:rFonts w:ascii="Futura" w:hAnsi="Futura" w:cs="Arial"/>
                          <w:b/>
                          <w:bCs/>
                          <w:color w:val="00B050"/>
                          <w:sz w:val="20"/>
                          <w:szCs w:val="20"/>
                        </w:rPr>
                        <w:t>I</w:t>
                      </w:r>
                      <w:r w:rsidRPr="00E24AC8">
                        <w:rPr>
                          <w:rFonts w:ascii="Futura" w:hAnsi="Futura" w:cs="Arial"/>
                          <w:b/>
                          <w:bCs/>
                          <w:color w:val="00B050"/>
                          <w:sz w:val="20"/>
                          <w:szCs w:val="20"/>
                        </w:rPr>
                        <w:t xml:space="preserve">mpresa e Università </w:t>
                      </w:r>
                    </w:p>
                    <w:p w14:paraId="616D8703" w14:textId="364C0F5C" w:rsidR="00E24AC8" w:rsidRPr="00E24AC8" w:rsidRDefault="00E24AC8" w:rsidP="00E24AC8">
                      <w:pPr>
                        <w:ind w:left="567"/>
                        <w:jc w:val="both"/>
                        <w:rPr>
                          <w:rFonts w:ascii="Futura" w:hAnsi="Futura" w:cs="Arial"/>
                          <w:color w:val="1F497D" w:themeColor="text2"/>
                          <w:sz w:val="20"/>
                          <w:szCs w:val="20"/>
                        </w:rPr>
                      </w:pPr>
                      <w:r w:rsidRPr="00E24AC8">
                        <w:rPr>
                          <w:rFonts w:ascii="Futura" w:hAnsi="Futura" w:cs="Arial"/>
                          <w:b/>
                          <w:bCs/>
                          <w:color w:val="1F497D" w:themeColor="text2"/>
                          <w:sz w:val="20"/>
                          <w:szCs w:val="20"/>
                        </w:rPr>
                        <w:t>Giulio Racale</w:t>
                      </w:r>
                      <w:r w:rsidRPr="00E24AC8">
                        <w:rPr>
                          <w:rFonts w:ascii="Futura" w:hAnsi="Futura" w:cs="Arial"/>
                          <w:color w:val="1F497D" w:themeColor="text2"/>
                          <w:sz w:val="20"/>
                          <w:szCs w:val="20"/>
                        </w:rPr>
                        <w:t xml:space="preserve"> Responsabile PJM-Consulenti e Presidio Ministeri - SC MIPA (Ministeri e Pubblica Amministrazione), Cineca-Consorzio Interuniversitario</w:t>
                      </w:r>
                    </w:p>
                    <w:p w14:paraId="41E17680" w14:textId="77777777" w:rsidR="00E24AC8" w:rsidRPr="00E24AC8" w:rsidRDefault="00E24AC8" w:rsidP="00E24AC8">
                      <w:pPr>
                        <w:tabs>
                          <w:tab w:val="left" w:pos="3090"/>
                        </w:tabs>
                        <w:jc w:val="both"/>
                        <w:rPr>
                          <w:rFonts w:ascii="Futura" w:hAnsi="Futura" w:cs="Arial"/>
                          <w:sz w:val="20"/>
                          <w:szCs w:val="20"/>
                        </w:rPr>
                      </w:pPr>
                    </w:p>
                    <w:p w14:paraId="018BE25F" w14:textId="77777777" w:rsidR="00E24AC8" w:rsidRPr="00E24AC8" w:rsidRDefault="00E24AC8" w:rsidP="00E24AC8">
                      <w:pPr>
                        <w:jc w:val="both"/>
                        <w:rPr>
                          <w:rFonts w:ascii="Futura" w:hAnsi="Futura" w:cs="Arial"/>
                          <w:color w:val="00B050"/>
                          <w:sz w:val="20"/>
                          <w:szCs w:val="20"/>
                        </w:rPr>
                      </w:pPr>
                      <w:r w:rsidRPr="00E24AC8">
                        <w:rPr>
                          <w:rFonts w:ascii="Futura" w:hAnsi="Futura" w:cs="Arial"/>
                          <w:color w:val="00B050"/>
                          <w:sz w:val="20"/>
                          <w:szCs w:val="20"/>
                        </w:rPr>
                        <w:t xml:space="preserve">12.35 </w:t>
                      </w:r>
                      <w:r w:rsidRPr="00E24AC8">
                        <w:rPr>
                          <w:rFonts w:ascii="Futura" w:hAnsi="Futura" w:cs="Arial"/>
                          <w:b/>
                          <w:bCs/>
                          <w:color w:val="00B050"/>
                          <w:sz w:val="20"/>
                          <w:szCs w:val="20"/>
                        </w:rPr>
                        <w:t>La formazione e l’innovazione in impresa</w:t>
                      </w:r>
                      <w:r w:rsidRPr="00E24AC8">
                        <w:rPr>
                          <w:rFonts w:ascii="Futura" w:hAnsi="Futura" w:cs="Arial"/>
                          <w:color w:val="00B050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6E781021" w14:textId="1EF6155D" w:rsidR="00E24AC8" w:rsidRPr="00E24AC8" w:rsidRDefault="00E24AC8" w:rsidP="00E24AC8">
                      <w:pPr>
                        <w:ind w:left="709" w:hanging="142"/>
                        <w:jc w:val="both"/>
                        <w:rPr>
                          <w:rFonts w:ascii="Futura" w:hAnsi="Futura" w:cs="Arial"/>
                          <w:b/>
                          <w:bCs/>
                          <w:color w:val="1F497D" w:themeColor="text2"/>
                          <w:sz w:val="20"/>
                          <w:szCs w:val="20"/>
                        </w:rPr>
                      </w:pPr>
                      <w:r w:rsidRPr="00E24AC8">
                        <w:rPr>
                          <w:rFonts w:ascii="Futura" w:hAnsi="Futura" w:cs="Arial"/>
                          <w:b/>
                          <w:bCs/>
                          <w:color w:val="1F497D" w:themeColor="text2"/>
                          <w:sz w:val="20"/>
                          <w:szCs w:val="20"/>
                        </w:rPr>
                        <w:t xml:space="preserve">Elvio Mauri </w:t>
                      </w:r>
                      <w:r w:rsidRPr="00E24AC8">
                        <w:rPr>
                          <w:rFonts w:ascii="Futura" w:hAnsi="Futura" w:cs="Arial"/>
                          <w:color w:val="1F497D" w:themeColor="text2"/>
                          <w:sz w:val="20"/>
                          <w:szCs w:val="20"/>
                        </w:rPr>
                        <w:t>Direttore Generale Fondimpresa</w:t>
                      </w:r>
                    </w:p>
                    <w:p w14:paraId="0F0FB5FB" w14:textId="77777777" w:rsidR="00E24AC8" w:rsidRPr="00E24AC8" w:rsidRDefault="00E24AC8" w:rsidP="00E24AC8">
                      <w:pPr>
                        <w:jc w:val="both"/>
                        <w:rPr>
                          <w:rFonts w:ascii="Futura" w:hAnsi="Futura" w:cs="Arial"/>
                          <w:sz w:val="20"/>
                          <w:szCs w:val="20"/>
                        </w:rPr>
                      </w:pPr>
                    </w:p>
                    <w:p w14:paraId="68C52417" w14:textId="77777777" w:rsidR="00E24AC8" w:rsidRPr="00E24AC8" w:rsidRDefault="00E24AC8" w:rsidP="00E24AC8">
                      <w:pPr>
                        <w:jc w:val="both"/>
                        <w:rPr>
                          <w:rFonts w:ascii="Futura" w:hAnsi="Futura" w:cs="Arial"/>
                          <w:i/>
                          <w:iCs/>
                          <w:color w:val="00B050"/>
                          <w:sz w:val="20"/>
                          <w:szCs w:val="20"/>
                        </w:rPr>
                      </w:pPr>
                      <w:r w:rsidRPr="00E24AC8">
                        <w:rPr>
                          <w:rFonts w:ascii="Futura" w:hAnsi="Futura" w:cs="Arial"/>
                          <w:color w:val="00B050"/>
                          <w:sz w:val="20"/>
                          <w:szCs w:val="20"/>
                        </w:rPr>
                        <w:t>12.45</w:t>
                      </w:r>
                      <w:r w:rsidRPr="00E24AC8">
                        <w:rPr>
                          <w:rFonts w:ascii="Futura" w:hAnsi="Futura" w:cs="Arial"/>
                          <w:b/>
                          <w:bCs/>
                          <w:color w:val="00B050"/>
                          <w:sz w:val="20"/>
                          <w:szCs w:val="20"/>
                        </w:rPr>
                        <w:t xml:space="preserve"> Q&amp;A </w:t>
                      </w:r>
                    </w:p>
                    <w:p w14:paraId="6E067240" w14:textId="77777777" w:rsidR="00E24AC8" w:rsidRPr="00E24AC8" w:rsidRDefault="00E24AC8" w:rsidP="00E24AC8">
                      <w:pPr>
                        <w:jc w:val="both"/>
                        <w:rPr>
                          <w:rFonts w:ascii="Futura" w:hAnsi="Futura" w:cs="Arial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</w:p>
                    <w:p w14:paraId="0859F0AC" w14:textId="77777777" w:rsidR="00E24AC8" w:rsidRPr="00E24AC8" w:rsidRDefault="00E24AC8" w:rsidP="00E24AC8">
                      <w:pPr>
                        <w:jc w:val="both"/>
                        <w:rPr>
                          <w:rFonts w:ascii="Futura" w:hAnsi="Futura" w:cs="Arial"/>
                          <w:b/>
                          <w:bCs/>
                          <w:color w:val="00B050"/>
                          <w:sz w:val="20"/>
                          <w:szCs w:val="20"/>
                        </w:rPr>
                      </w:pPr>
                      <w:r w:rsidRPr="00E24AC8">
                        <w:rPr>
                          <w:rFonts w:ascii="Futura" w:hAnsi="Futura" w:cs="Arial"/>
                          <w:color w:val="00B050"/>
                          <w:sz w:val="20"/>
                          <w:szCs w:val="20"/>
                        </w:rPr>
                        <w:t xml:space="preserve">13.15 </w:t>
                      </w:r>
                      <w:r w:rsidRPr="00E24AC8">
                        <w:rPr>
                          <w:rFonts w:ascii="Futura" w:hAnsi="Futura" w:cs="Arial"/>
                          <w:b/>
                          <w:bCs/>
                          <w:color w:val="00B050"/>
                          <w:sz w:val="20"/>
                          <w:szCs w:val="20"/>
                        </w:rPr>
                        <w:t xml:space="preserve">Presentazione del roadshow e conclusioni </w:t>
                      </w:r>
                    </w:p>
                    <w:p w14:paraId="7D72ADDA" w14:textId="1FEE94E4" w:rsidR="00E24AC8" w:rsidRPr="00E24AC8" w:rsidRDefault="00E24AC8" w:rsidP="00E24AC8">
                      <w:pPr>
                        <w:tabs>
                          <w:tab w:val="left" w:pos="708"/>
                          <w:tab w:val="left" w:pos="1416"/>
                          <w:tab w:val="left" w:pos="2124"/>
                          <w:tab w:val="left" w:pos="2832"/>
                          <w:tab w:val="left" w:pos="3540"/>
                          <w:tab w:val="left" w:pos="4248"/>
                          <w:tab w:val="left" w:pos="7120"/>
                        </w:tabs>
                        <w:ind w:left="567"/>
                        <w:rPr>
                          <w:rFonts w:ascii="Futura" w:hAnsi="Futura" w:cs="Arial"/>
                          <w:color w:val="1F497D" w:themeColor="text2"/>
                          <w:sz w:val="20"/>
                          <w:szCs w:val="20"/>
                        </w:rPr>
                      </w:pPr>
                      <w:r w:rsidRPr="00E24AC8">
                        <w:rPr>
                          <w:rFonts w:ascii="Futura" w:hAnsi="Futura" w:cs="Arial"/>
                          <w:b/>
                          <w:bCs/>
                          <w:color w:val="1F497D" w:themeColor="text2"/>
                          <w:sz w:val="20"/>
                          <w:szCs w:val="20"/>
                        </w:rPr>
                        <w:t>Nicoletta Amodio</w:t>
                      </w:r>
                      <w:r w:rsidRPr="00E24AC8">
                        <w:rPr>
                          <w:rFonts w:ascii="Futura" w:hAnsi="Futura" w:cs="Arial"/>
                          <w:color w:val="1F497D" w:themeColor="text2"/>
                          <w:sz w:val="20"/>
                          <w:szCs w:val="20"/>
                        </w:rPr>
                        <w:t xml:space="preserve"> Politiche per il Digitale e Filiere, Scienz</w:t>
                      </w:r>
                      <w:r w:rsidR="00847CAB">
                        <w:rPr>
                          <w:rFonts w:ascii="Futura" w:hAnsi="Futura" w:cs="Arial"/>
                          <w:color w:val="1F497D" w:themeColor="text2"/>
                          <w:sz w:val="20"/>
                          <w:szCs w:val="20"/>
                        </w:rPr>
                        <w:t>a</w:t>
                      </w:r>
                      <w:r w:rsidRPr="00E24AC8">
                        <w:rPr>
                          <w:rFonts w:ascii="Futura" w:hAnsi="Futura" w:cs="Arial"/>
                          <w:color w:val="1F497D" w:themeColor="text2"/>
                          <w:sz w:val="20"/>
                          <w:szCs w:val="20"/>
                        </w:rPr>
                        <w:t xml:space="preserve"> della Vita e Ricerca, Confindustria</w:t>
                      </w:r>
                    </w:p>
                    <w:p w14:paraId="33848D51" w14:textId="3F8A66DC" w:rsidR="00E24AC8" w:rsidRPr="00E24AC8" w:rsidRDefault="00E24AC8" w:rsidP="00E24AC8">
                      <w:pPr>
                        <w:tabs>
                          <w:tab w:val="left" w:pos="567"/>
                          <w:tab w:val="left" w:pos="851"/>
                        </w:tabs>
                        <w:jc w:val="both"/>
                        <w:rPr>
                          <w:rFonts w:ascii="Futura" w:hAnsi="Futura" w:cs="Arial"/>
                          <w:color w:val="1F497D" w:themeColor="text2"/>
                          <w:sz w:val="20"/>
                          <w:szCs w:val="20"/>
                        </w:rPr>
                      </w:pPr>
                      <w:r w:rsidRPr="00E24AC8">
                        <w:rPr>
                          <w:rFonts w:ascii="Futura" w:hAnsi="Futura" w:cs="Arial"/>
                          <w:color w:val="1F497D" w:themeColor="text2"/>
                          <w:sz w:val="20"/>
                          <w:szCs w:val="20"/>
                        </w:rPr>
                        <w:tab/>
                      </w:r>
                      <w:r w:rsidRPr="00E24AC8">
                        <w:rPr>
                          <w:rFonts w:ascii="Futura" w:hAnsi="Futura" w:cs="Arial"/>
                          <w:b/>
                          <w:bCs/>
                          <w:color w:val="1F497D" w:themeColor="text2"/>
                          <w:sz w:val="20"/>
                          <w:szCs w:val="20"/>
                        </w:rPr>
                        <w:t>Francesca Galli</w:t>
                      </w:r>
                      <w:r w:rsidRPr="00E24AC8">
                        <w:rPr>
                          <w:rFonts w:ascii="Futura" w:hAnsi="Futura" w:cs="Arial"/>
                          <w:color w:val="1F497D" w:themeColor="text2"/>
                          <w:sz w:val="20"/>
                          <w:szCs w:val="20"/>
                        </w:rPr>
                        <w:t xml:space="preserve"> Segreteria Tecnica del Ministro, Ministero dell’Università e della Ricerca</w:t>
                      </w:r>
                    </w:p>
                    <w:p w14:paraId="7F2E1F7C" w14:textId="77777777" w:rsidR="00E24AC8" w:rsidRPr="00E24AC8" w:rsidRDefault="00E24AC8" w:rsidP="00E24AC8">
                      <w:pPr>
                        <w:tabs>
                          <w:tab w:val="left" w:pos="567"/>
                          <w:tab w:val="left" w:pos="851"/>
                        </w:tabs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34557A77" w14:textId="21F75A75" w:rsidR="00CE2069" w:rsidRPr="003726CD" w:rsidRDefault="00CE2069" w:rsidP="00CE2069">
                      <w:pPr>
                        <w:jc w:val="center"/>
                        <w:rPr>
                          <w:rFonts w:ascii="Futura Bold BT" w:hAnsi="Futura Bold BT" w:cs="Futura"/>
                          <w:color w:val="17365D" w:themeColor="text2" w:themeShade="BF"/>
                          <w:sz w:val="32"/>
                          <w:szCs w:val="32"/>
                        </w:rPr>
                      </w:pPr>
                    </w:p>
                    <w:p w14:paraId="4E47E738" w14:textId="77777777" w:rsidR="00CE2069" w:rsidRPr="003726CD" w:rsidRDefault="00CE2069" w:rsidP="00CE2069">
                      <w:pPr>
                        <w:jc w:val="center"/>
                        <w:rPr>
                          <w:rFonts w:ascii="Futura Bold BT" w:hAnsi="Futura Bold BT" w:cs="Futura"/>
                          <w:color w:val="17365D" w:themeColor="text2" w:themeShade="BF"/>
                          <w:sz w:val="32"/>
                          <w:szCs w:val="32"/>
                        </w:rPr>
                      </w:pPr>
                    </w:p>
                    <w:p w14:paraId="377E2DD4" w14:textId="77777777" w:rsidR="00CE2069" w:rsidRPr="003726CD" w:rsidRDefault="00CE2069" w:rsidP="00CE2069">
                      <w:pPr>
                        <w:jc w:val="center"/>
                        <w:rPr>
                          <w:rFonts w:ascii="Futura Bold BT" w:hAnsi="Futura Bold BT" w:cs="Futura"/>
                          <w:color w:val="17365D" w:themeColor="text2" w:themeShade="BF"/>
                          <w:sz w:val="32"/>
                          <w:szCs w:val="32"/>
                        </w:rPr>
                      </w:pPr>
                    </w:p>
                    <w:p w14:paraId="7EB0F9B9" w14:textId="77777777" w:rsidR="00CE2069" w:rsidRPr="003726CD" w:rsidRDefault="00CE2069" w:rsidP="00CE2069">
                      <w:pPr>
                        <w:jc w:val="center"/>
                        <w:rPr>
                          <w:rFonts w:ascii="Futura Bold BT" w:hAnsi="Futura Bold BT" w:cs="Futura"/>
                          <w:color w:val="17365D" w:themeColor="text2" w:themeShade="BF"/>
                          <w:sz w:val="32"/>
                          <w:szCs w:val="32"/>
                        </w:rPr>
                      </w:pPr>
                    </w:p>
                    <w:p w14:paraId="66693AFF" w14:textId="77777777" w:rsidR="00CE2069" w:rsidRPr="003726CD" w:rsidRDefault="00CE2069" w:rsidP="00CE2069">
                      <w:pPr>
                        <w:jc w:val="center"/>
                        <w:rPr>
                          <w:rFonts w:ascii="Futura Bold BT" w:hAnsi="Futura Bold BT" w:cs="Futura"/>
                          <w:color w:val="17365D" w:themeColor="text2" w:themeShade="BF"/>
                          <w:sz w:val="32"/>
                          <w:szCs w:val="32"/>
                        </w:rPr>
                      </w:pPr>
                    </w:p>
                    <w:p w14:paraId="6E092E29" w14:textId="77777777" w:rsidR="00CE2069" w:rsidRPr="003726CD" w:rsidRDefault="00CE2069" w:rsidP="00CE2069">
                      <w:pPr>
                        <w:jc w:val="center"/>
                        <w:rPr>
                          <w:rFonts w:ascii="Futura Bold BT" w:hAnsi="Futura Bold BT" w:cs="Futura"/>
                          <w:color w:val="17365D" w:themeColor="text2" w:themeShade="BF"/>
                          <w:sz w:val="32"/>
                          <w:szCs w:val="32"/>
                        </w:rPr>
                      </w:pPr>
                    </w:p>
                    <w:p w14:paraId="713CDFD1" w14:textId="77777777" w:rsidR="00CE2069" w:rsidRPr="003726CD" w:rsidRDefault="00CE2069" w:rsidP="00CE2069">
                      <w:pPr>
                        <w:jc w:val="center"/>
                        <w:rPr>
                          <w:rFonts w:ascii="Futura Bold BT" w:hAnsi="Futura Bold BT" w:cs="Futura"/>
                          <w:color w:val="17365D" w:themeColor="text2" w:themeShade="BF"/>
                          <w:sz w:val="32"/>
                          <w:szCs w:val="32"/>
                        </w:rPr>
                      </w:pPr>
                    </w:p>
                    <w:p w14:paraId="476337C2" w14:textId="77777777" w:rsidR="00CE2069" w:rsidRPr="003726CD" w:rsidRDefault="00CE2069" w:rsidP="00CE2069">
                      <w:pPr>
                        <w:jc w:val="center"/>
                        <w:rPr>
                          <w:rFonts w:ascii="Futura Bold BT" w:hAnsi="Futura Bold BT" w:cs="Futura"/>
                          <w:color w:val="17365D" w:themeColor="text2" w:themeShade="BF"/>
                          <w:sz w:val="32"/>
                          <w:szCs w:val="32"/>
                        </w:rPr>
                      </w:pPr>
                    </w:p>
                    <w:p w14:paraId="445ED76E" w14:textId="77777777" w:rsidR="00CE2069" w:rsidRPr="003726CD" w:rsidRDefault="00CE2069" w:rsidP="00CE2069">
                      <w:pPr>
                        <w:jc w:val="center"/>
                        <w:rPr>
                          <w:rFonts w:ascii="Futura Bold BT" w:hAnsi="Futura Bold BT" w:cs="Futura"/>
                          <w:color w:val="17365D" w:themeColor="text2" w:themeShade="BF"/>
                          <w:sz w:val="32"/>
                          <w:szCs w:val="32"/>
                        </w:rPr>
                      </w:pPr>
                    </w:p>
                    <w:p w14:paraId="057B7B85" w14:textId="77777777" w:rsidR="00CE2069" w:rsidRPr="003726CD" w:rsidRDefault="00CE2069" w:rsidP="00CE2069">
                      <w:pPr>
                        <w:jc w:val="center"/>
                        <w:rPr>
                          <w:rFonts w:ascii="Futura Bold BT" w:hAnsi="Futura Bold BT" w:cs="Futura"/>
                          <w:color w:val="17365D" w:themeColor="text2" w:themeShade="BF"/>
                          <w:sz w:val="32"/>
                          <w:szCs w:val="32"/>
                        </w:rPr>
                      </w:pPr>
                    </w:p>
                    <w:p w14:paraId="6D3E47A6" w14:textId="77777777" w:rsidR="00CE2069" w:rsidRPr="003726CD" w:rsidRDefault="00CE2069" w:rsidP="00CE2069">
                      <w:pPr>
                        <w:jc w:val="center"/>
                        <w:rPr>
                          <w:rFonts w:ascii="Futura Bold BT" w:hAnsi="Futura Bold BT" w:cs="Futura"/>
                          <w:color w:val="17365D" w:themeColor="text2" w:themeShade="BF"/>
                          <w:sz w:val="32"/>
                          <w:szCs w:val="32"/>
                        </w:rPr>
                      </w:pPr>
                    </w:p>
                    <w:p w14:paraId="094F9D33" w14:textId="77777777" w:rsidR="00CE2069" w:rsidRPr="003726CD" w:rsidRDefault="00CE2069" w:rsidP="00CE2069">
                      <w:pPr>
                        <w:jc w:val="center"/>
                        <w:rPr>
                          <w:rFonts w:ascii="Futura Bold BT" w:hAnsi="Futura Bold BT" w:cs="Futura"/>
                          <w:color w:val="17365D" w:themeColor="text2" w:themeShade="BF"/>
                          <w:sz w:val="32"/>
                          <w:szCs w:val="32"/>
                        </w:rPr>
                      </w:pPr>
                    </w:p>
                    <w:p w14:paraId="4E4E6499" w14:textId="77777777" w:rsidR="00CE2069" w:rsidRPr="003726CD" w:rsidRDefault="00CE2069" w:rsidP="00CE2069">
                      <w:pPr>
                        <w:jc w:val="center"/>
                        <w:rPr>
                          <w:rFonts w:ascii="Futura Bold BT" w:hAnsi="Futura Bold BT" w:cs="Futura"/>
                          <w:color w:val="17365D" w:themeColor="text2" w:themeShade="BF"/>
                          <w:sz w:val="32"/>
                          <w:szCs w:val="32"/>
                        </w:rPr>
                      </w:pPr>
                    </w:p>
                    <w:p w14:paraId="30762ED4" w14:textId="77777777" w:rsidR="00CE2069" w:rsidRPr="003726CD" w:rsidRDefault="00CE2069" w:rsidP="00CE2069">
                      <w:pPr>
                        <w:jc w:val="center"/>
                        <w:rPr>
                          <w:rFonts w:ascii="Futura Bold BT" w:hAnsi="Futura Bold BT" w:cs="Futura"/>
                          <w:color w:val="17365D" w:themeColor="text2" w:themeShade="BF"/>
                          <w:sz w:val="32"/>
                          <w:szCs w:val="32"/>
                        </w:rPr>
                      </w:pPr>
                    </w:p>
                    <w:p w14:paraId="40EF4E69" w14:textId="77777777" w:rsidR="00CE2069" w:rsidRPr="003726CD" w:rsidRDefault="00CE2069" w:rsidP="00CE2069">
                      <w:pPr>
                        <w:jc w:val="center"/>
                        <w:rPr>
                          <w:rFonts w:ascii="Futura Bold BT" w:hAnsi="Futura Bold BT" w:cs="Futura"/>
                          <w:color w:val="17365D" w:themeColor="text2" w:themeShade="BF"/>
                          <w:sz w:val="32"/>
                          <w:szCs w:val="32"/>
                        </w:rPr>
                      </w:pPr>
                    </w:p>
                    <w:p w14:paraId="379FF25A" w14:textId="77777777" w:rsidR="00CE2069" w:rsidRPr="003726CD" w:rsidRDefault="00CE2069" w:rsidP="00CE2069">
                      <w:pPr>
                        <w:jc w:val="center"/>
                        <w:rPr>
                          <w:rFonts w:ascii="Futura Bold BT" w:hAnsi="Futura Bold BT" w:cs="Futura"/>
                          <w:color w:val="17365D" w:themeColor="text2" w:themeShade="BF"/>
                          <w:sz w:val="32"/>
                          <w:szCs w:val="32"/>
                        </w:rPr>
                      </w:pPr>
                    </w:p>
                    <w:p w14:paraId="0E21493B" w14:textId="77777777" w:rsidR="00CE2069" w:rsidRPr="003726CD" w:rsidRDefault="00CE2069" w:rsidP="00CE2069">
                      <w:pPr>
                        <w:jc w:val="center"/>
                        <w:rPr>
                          <w:rFonts w:ascii="Futura Bold BT" w:hAnsi="Futura Bold BT" w:cs="Futura"/>
                          <w:color w:val="17365D" w:themeColor="text2" w:themeShade="BF"/>
                          <w:sz w:val="32"/>
                          <w:szCs w:val="32"/>
                        </w:rPr>
                      </w:pPr>
                    </w:p>
                    <w:p w14:paraId="2E030A71" w14:textId="77777777" w:rsidR="00CE2069" w:rsidRPr="003726CD" w:rsidRDefault="00CE2069" w:rsidP="00CE2069">
                      <w:pPr>
                        <w:jc w:val="center"/>
                        <w:rPr>
                          <w:rFonts w:ascii="Futura Bold BT" w:hAnsi="Futura Bold BT" w:cs="Futura"/>
                          <w:color w:val="17365D" w:themeColor="text2" w:themeShade="BF"/>
                          <w:sz w:val="32"/>
                          <w:szCs w:val="32"/>
                        </w:rPr>
                      </w:pPr>
                    </w:p>
                    <w:p w14:paraId="45B458C2" w14:textId="77777777" w:rsidR="00CE2069" w:rsidRPr="003726CD" w:rsidRDefault="00CE2069" w:rsidP="00CE2069">
                      <w:pPr>
                        <w:jc w:val="center"/>
                        <w:rPr>
                          <w:rFonts w:ascii="Futura Bold BT" w:hAnsi="Futura Bold BT" w:cs="Futura"/>
                          <w:color w:val="17365D" w:themeColor="text2" w:themeShade="BF"/>
                          <w:sz w:val="32"/>
                          <w:szCs w:val="32"/>
                        </w:rPr>
                      </w:pPr>
                    </w:p>
                    <w:p w14:paraId="32BDDDCC" w14:textId="77777777" w:rsidR="00CE2069" w:rsidRPr="003726CD" w:rsidRDefault="00CE2069" w:rsidP="00CE2069">
                      <w:pPr>
                        <w:jc w:val="center"/>
                        <w:rPr>
                          <w:rFonts w:ascii="Futura Bold BT" w:hAnsi="Futura Bold BT" w:cs="Futura"/>
                          <w:color w:val="17365D" w:themeColor="text2" w:themeShade="BF"/>
                          <w:sz w:val="32"/>
                          <w:szCs w:val="32"/>
                        </w:rPr>
                      </w:pPr>
                    </w:p>
                    <w:p w14:paraId="38F2B45A" w14:textId="77777777" w:rsidR="00CE2069" w:rsidRPr="003726CD" w:rsidRDefault="00CE2069" w:rsidP="00CE2069">
                      <w:pPr>
                        <w:jc w:val="center"/>
                        <w:rPr>
                          <w:rFonts w:ascii="Futura Bold BT" w:hAnsi="Futura Bold BT" w:cs="Futura"/>
                          <w:color w:val="17365D" w:themeColor="text2" w:themeShade="BF"/>
                          <w:sz w:val="32"/>
                          <w:szCs w:val="32"/>
                        </w:rPr>
                      </w:pPr>
                    </w:p>
                    <w:p w14:paraId="51FDA0FC" w14:textId="77777777" w:rsidR="00CE2069" w:rsidRPr="003726CD" w:rsidRDefault="00CE2069" w:rsidP="00CE2069">
                      <w:pPr>
                        <w:jc w:val="center"/>
                        <w:rPr>
                          <w:rFonts w:ascii="Futura Bold BT" w:hAnsi="Futura Bold BT" w:cs="Futura"/>
                          <w:color w:val="17365D" w:themeColor="text2" w:themeShade="BF"/>
                          <w:sz w:val="32"/>
                          <w:szCs w:val="32"/>
                        </w:rPr>
                      </w:pPr>
                    </w:p>
                    <w:p w14:paraId="0A15B78C" w14:textId="77777777" w:rsidR="00CE2069" w:rsidRPr="003726CD" w:rsidRDefault="00CE2069" w:rsidP="00CE2069">
                      <w:pPr>
                        <w:jc w:val="center"/>
                        <w:rPr>
                          <w:rFonts w:ascii="Futura Bold BT" w:hAnsi="Futura Bold BT" w:cs="Futura"/>
                          <w:color w:val="17365D" w:themeColor="text2" w:themeShade="BF"/>
                          <w:sz w:val="32"/>
                          <w:szCs w:val="32"/>
                        </w:rPr>
                      </w:pPr>
                    </w:p>
                    <w:p w14:paraId="7E2F1AB8" w14:textId="77777777" w:rsidR="00CE2069" w:rsidRPr="003726CD" w:rsidRDefault="00CE2069" w:rsidP="00CE2069">
                      <w:pPr>
                        <w:jc w:val="center"/>
                        <w:rPr>
                          <w:rFonts w:ascii="Futura Bold BT" w:hAnsi="Futura Bold BT" w:cs="Futura"/>
                          <w:color w:val="17365D" w:themeColor="text2" w:themeShade="BF"/>
                          <w:sz w:val="32"/>
                          <w:szCs w:val="32"/>
                        </w:rPr>
                      </w:pPr>
                    </w:p>
                    <w:p w14:paraId="70211321" w14:textId="77777777" w:rsidR="00CE2069" w:rsidRPr="003726CD" w:rsidRDefault="00CE2069" w:rsidP="00CE2069">
                      <w:pPr>
                        <w:jc w:val="center"/>
                        <w:rPr>
                          <w:rFonts w:ascii="Futura Bold BT" w:hAnsi="Futura Bold BT" w:cs="Futura"/>
                          <w:color w:val="17365D" w:themeColor="text2" w:themeShade="BF"/>
                          <w:sz w:val="32"/>
                          <w:szCs w:val="32"/>
                        </w:rPr>
                      </w:pPr>
                    </w:p>
                    <w:p w14:paraId="3FE7D6CB" w14:textId="77777777" w:rsidR="00CE2069" w:rsidRPr="003726CD" w:rsidRDefault="00CE2069" w:rsidP="00CE2069">
                      <w:pPr>
                        <w:jc w:val="center"/>
                        <w:rPr>
                          <w:rFonts w:ascii="Futura Bold BT" w:hAnsi="Futura Bold BT" w:cs="Futura"/>
                          <w:color w:val="17365D" w:themeColor="text2" w:themeShade="BF"/>
                          <w:sz w:val="32"/>
                          <w:szCs w:val="32"/>
                        </w:rPr>
                      </w:pPr>
                    </w:p>
                    <w:p w14:paraId="3C2802B0" w14:textId="77777777" w:rsidR="00CE2069" w:rsidRPr="003726CD" w:rsidRDefault="00CE2069" w:rsidP="00CE2069">
                      <w:pPr>
                        <w:jc w:val="center"/>
                        <w:rPr>
                          <w:rFonts w:ascii="Futura Bold BT" w:hAnsi="Futura Bold BT" w:cs="Futura"/>
                          <w:color w:val="17365D" w:themeColor="text2" w:themeShade="BF"/>
                          <w:sz w:val="32"/>
                          <w:szCs w:val="32"/>
                        </w:rPr>
                      </w:pPr>
                    </w:p>
                    <w:p w14:paraId="65FBE4B7" w14:textId="77777777" w:rsidR="00CE2069" w:rsidRPr="003726CD" w:rsidRDefault="00CE2069" w:rsidP="00CE2069">
                      <w:pPr>
                        <w:jc w:val="center"/>
                        <w:rPr>
                          <w:rFonts w:ascii="Futura Bold BT" w:hAnsi="Futura Bold BT" w:cs="Futura"/>
                          <w:color w:val="17365D" w:themeColor="text2" w:themeShade="BF"/>
                          <w:sz w:val="32"/>
                          <w:szCs w:val="32"/>
                        </w:rPr>
                      </w:pPr>
                      <w:r w:rsidRPr="003726CD">
                        <w:rPr>
                          <w:rFonts w:ascii="Futura Bold BT" w:hAnsi="Futura Bold BT" w:cs="Futura"/>
                          <w:color w:val="17365D" w:themeColor="text2" w:themeShade="BF"/>
                          <w:sz w:val="32"/>
                          <w:szCs w:val="32"/>
                        </w:rPr>
                        <w:t xml:space="preserve"> </w:t>
                      </w:r>
                    </w:p>
                    <w:p w14:paraId="070F8EE0" w14:textId="4AC38CE5" w:rsidR="0092795A" w:rsidRPr="003726CD" w:rsidRDefault="0092795A" w:rsidP="00665DD0">
                      <w:pPr>
                        <w:jc w:val="center"/>
                        <w:rPr>
                          <w:rFonts w:ascii="Futura Bold BT" w:hAnsi="Futura Bold BT" w:cs="Futura"/>
                          <w:color w:val="17365D" w:themeColor="text2" w:themeShade="BF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t xml:space="preserve"> </w:t>
      </w:r>
      <w:r w:rsidR="00563FBD">
        <w:rPr>
          <w:noProof/>
          <w:lang w:eastAsia="it-IT"/>
        </w:rPr>
        <w:drawing>
          <wp:anchor distT="0" distB="0" distL="114300" distR="114300" simplePos="0" relativeHeight="251661312" behindDoc="1" locked="1" layoutInCell="1" allowOverlap="1" wp14:anchorId="1EE1658F" wp14:editId="1C2C92E9">
            <wp:simplePos x="0" y="0"/>
            <wp:positionH relativeFrom="column">
              <wp:posOffset>0</wp:posOffset>
            </wp:positionH>
            <wp:positionV relativeFrom="outsideMargin">
              <wp:posOffset>-10686415</wp:posOffset>
            </wp:positionV>
            <wp:extent cx="7556500" cy="10680700"/>
            <wp:effectExtent l="0" t="0" r="6350" b="6350"/>
            <wp:wrapNone/>
            <wp:docPr id="4" name="Immagine 4" descr="Immagine che contiene Sito Web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magine 4" descr="Immagine che contiene Sito Web&#10;&#10;Descrizione generata automaticamente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679C8" w:rsidSect="004F5BF5">
      <w:pgSz w:w="11900" w:h="16840"/>
      <w:pgMar w:top="0" w:right="0" w:bottom="0" w:left="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utura Bold BT">
    <w:altName w:val="Century Gothic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Futura">
    <w:altName w:val="Century Gothic"/>
    <w:charset w:val="00"/>
    <w:family w:val="auto"/>
    <w:pitch w:val="variable"/>
    <w:sig w:usb0="A00002AF" w:usb1="500021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BF5"/>
    <w:rsid w:val="0000377A"/>
    <w:rsid w:val="000117CC"/>
    <w:rsid w:val="00054BC2"/>
    <w:rsid w:val="000B20AF"/>
    <w:rsid w:val="000C5D2C"/>
    <w:rsid w:val="00137916"/>
    <w:rsid w:val="002148F9"/>
    <w:rsid w:val="00276338"/>
    <w:rsid w:val="002821D7"/>
    <w:rsid w:val="002D5EFC"/>
    <w:rsid w:val="002E3DFD"/>
    <w:rsid w:val="003679C8"/>
    <w:rsid w:val="0037238F"/>
    <w:rsid w:val="003726CD"/>
    <w:rsid w:val="003F24D2"/>
    <w:rsid w:val="0047237F"/>
    <w:rsid w:val="00484FD4"/>
    <w:rsid w:val="004C4D79"/>
    <w:rsid w:val="004D0C22"/>
    <w:rsid w:val="004F5BF5"/>
    <w:rsid w:val="00563FBD"/>
    <w:rsid w:val="0057291E"/>
    <w:rsid w:val="00590321"/>
    <w:rsid w:val="005B69DE"/>
    <w:rsid w:val="00665DD0"/>
    <w:rsid w:val="00692287"/>
    <w:rsid w:val="00843782"/>
    <w:rsid w:val="00847CAB"/>
    <w:rsid w:val="008C71EA"/>
    <w:rsid w:val="008D0C45"/>
    <w:rsid w:val="008E30A5"/>
    <w:rsid w:val="009040BD"/>
    <w:rsid w:val="00904898"/>
    <w:rsid w:val="0092795A"/>
    <w:rsid w:val="009A54A7"/>
    <w:rsid w:val="009B4704"/>
    <w:rsid w:val="009F38CA"/>
    <w:rsid w:val="00A002CC"/>
    <w:rsid w:val="00A237CB"/>
    <w:rsid w:val="00B7652D"/>
    <w:rsid w:val="00B90BAE"/>
    <w:rsid w:val="00C06260"/>
    <w:rsid w:val="00C842B9"/>
    <w:rsid w:val="00CD5D77"/>
    <w:rsid w:val="00CD7D01"/>
    <w:rsid w:val="00CE2069"/>
    <w:rsid w:val="00D82A6E"/>
    <w:rsid w:val="00DD0468"/>
    <w:rsid w:val="00DD24B5"/>
    <w:rsid w:val="00E24AC8"/>
    <w:rsid w:val="00E605A8"/>
    <w:rsid w:val="00E649D3"/>
    <w:rsid w:val="00E933FB"/>
    <w:rsid w:val="00EC7601"/>
    <w:rsid w:val="00EF3211"/>
    <w:rsid w:val="00FC2356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8F8520A"/>
  <w15:docId w15:val="{76D15EE7-E259-FA4B-BD6E-D2E90C0FE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it-IT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F5BF5"/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F5BF5"/>
    <w:rPr>
      <w:rFonts w:ascii="Lucida Grande" w:hAnsi="Lucida Grande"/>
      <w:sz w:val="18"/>
      <w:szCs w:val="18"/>
    </w:rPr>
  </w:style>
  <w:style w:type="paragraph" w:customStyle="1" w:styleId="xmsonormal">
    <w:name w:val="x_msonormal"/>
    <w:basedOn w:val="Normale"/>
    <w:rsid w:val="002821D7"/>
    <w:rPr>
      <w:rFonts w:ascii="Calibri" w:eastAsiaTheme="minorHAnsi" w:hAnsi="Calibri" w:cs="Calibri"/>
      <w:sz w:val="22"/>
      <w:szCs w:val="22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A802F42-8D55-9445-A640-A13CF8E54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12</Characters>
  <Application>Microsoft Office Word</Application>
  <DocSecurity>4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D.effe</Company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</dc:creator>
  <cp:keywords/>
  <dc:description/>
  <cp:lastModifiedBy>D'Amico Francesca</cp:lastModifiedBy>
  <cp:revision>2</cp:revision>
  <dcterms:created xsi:type="dcterms:W3CDTF">2023-03-31T07:23:00Z</dcterms:created>
  <dcterms:modified xsi:type="dcterms:W3CDTF">2023-03-31T07:23:00Z</dcterms:modified>
</cp:coreProperties>
</file>